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624" w:rsidRPr="0000252F" w:rsidRDefault="00577624" w:rsidP="004A09DD">
      <w:pPr>
        <w:jc w:val="both"/>
        <w:rPr>
          <w:rFonts w:ascii="Arial" w:hAnsi="Arial" w:cs="Arial"/>
          <w:sz w:val="22"/>
          <w:szCs w:val="22"/>
        </w:rPr>
      </w:pPr>
    </w:p>
    <w:p w:rsidR="004A09DD" w:rsidRDefault="004A09DD" w:rsidP="004A09DD">
      <w:pPr>
        <w:jc w:val="both"/>
        <w:rPr>
          <w:rFonts w:ascii="Arial" w:hAnsi="Arial" w:cs="Arial"/>
          <w:sz w:val="22"/>
          <w:szCs w:val="22"/>
          <w:lang w:val="sr-Cyrl-CS"/>
        </w:rPr>
      </w:pPr>
      <w:r w:rsidRPr="00136074">
        <w:rPr>
          <w:rFonts w:ascii="Arial" w:hAnsi="Arial" w:cs="Arial"/>
          <w:sz w:val="22"/>
          <w:szCs w:val="22"/>
          <w:lang w:val="sr-Cyrl-CS"/>
        </w:rPr>
        <w:t xml:space="preserve">На основу Решења стечајног судије Привредног суда у </w:t>
      </w:r>
      <w:r w:rsidR="001C307A" w:rsidRPr="00136074">
        <w:rPr>
          <w:rFonts w:ascii="Arial" w:hAnsi="Arial" w:cs="Arial"/>
          <w:sz w:val="22"/>
          <w:szCs w:val="22"/>
          <w:lang w:val="sr-Cyrl-CS"/>
        </w:rPr>
        <w:t xml:space="preserve">Ужицу </w:t>
      </w:r>
      <w:r w:rsidRPr="00136074">
        <w:rPr>
          <w:rFonts w:ascii="Arial" w:hAnsi="Arial" w:cs="Arial"/>
          <w:sz w:val="22"/>
          <w:szCs w:val="22"/>
          <w:lang w:val="sr-Cyrl-CS"/>
        </w:rPr>
        <w:t>Ст</w:t>
      </w:r>
      <w:r w:rsidR="008E12B0" w:rsidRPr="00151F07">
        <w:rPr>
          <w:rFonts w:ascii="Arial" w:hAnsi="Arial" w:cs="Arial"/>
          <w:sz w:val="22"/>
          <w:szCs w:val="22"/>
          <w:lang w:val="ru-RU"/>
        </w:rPr>
        <w:t xml:space="preserve"> </w:t>
      </w:r>
      <w:r w:rsidRPr="00136074">
        <w:rPr>
          <w:rFonts w:ascii="Arial" w:hAnsi="Arial" w:cs="Arial"/>
          <w:sz w:val="22"/>
          <w:szCs w:val="22"/>
          <w:lang w:val="sr-Cyrl-CS"/>
        </w:rPr>
        <w:t>бр.</w:t>
      </w:r>
      <w:r w:rsidR="008E12B0" w:rsidRPr="00151F07">
        <w:rPr>
          <w:rFonts w:ascii="Arial" w:hAnsi="Arial" w:cs="Arial"/>
          <w:sz w:val="22"/>
          <w:szCs w:val="22"/>
          <w:lang w:val="ru-RU"/>
        </w:rPr>
        <w:t xml:space="preserve"> </w:t>
      </w:r>
      <w:r w:rsidR="007A33C3" w:rsidRPr="00136074">
        <w:rPr>
          <w:rFonts w:ascii="Arial" w:hAnsi="Arial" w:cs="Arial"/>
          <w:sz w:val="22"/>
          <w:szCs w:val="22"/>
          <w:lang w:val="ru-RU"/>
        </w:rPr>
        <w:t>31</w:t>
      </w:r>
      <w:r w:rsidR="001C307A" w:rsidRPr="00136074">
        <w:rPr>
          <w:rFonts w:ascii="Arial" w:hAnsi="Arial" w:cs="Arial"/>
          <w:sz w:val="22"/>
          <w:szCs w:val="22"/>
          <w:lang w:val="sr-Cyrl-CS"/>
        </w:rPr>
        <w:t xml:space="preserve">/2011 </w:t>
      </w:r>
      <w:r w:rsidRPr="00136074">
        <w:rPr>
          <w:rFonts w:ascii="Arial" w:hAnsi="Arial" w:cs="Arial"/>
          <w:sz w:val="22"/>
          <w:szCs w:val="22"/>
          <w:lang w:val="sr-Cyrl-CS"/>
        </w:rPr>
        <w:t xml:space="preserve">од </w:t>
      </w:r>
      <w:r w:rsidR="00755774" w:rsidRPr="00136074">
        <w:rPr>
          <w:rFonts w:ascii="Arial" w:hAnsi="Arial" w:cs="Arial"/>
          <w:sz w:val="22"/>
          <w:szCs w:val="22"/>
          <w:lang w:val="ru-RU"/>
        </w:rPr>
        <w:t>07</w:t>
      </w:r>
      <w:r w:rsidR="001C307A" w:rsidRPr="00136074">
        <w:rPr>
          <w:rFonts w:ascii="Arial" w:hAnsi="Arial" w:cs="Arial"/>
          <w:sz w:val="22"/>
          <w:szCs w:val="22"/>
          <w:lang w:val="sr-Cyrl-CS"/>
        </w:rPr>
        <w:t>.</w:t>
      </w:r>
      <w:r w:rsidR="00755774" w:rsidRPr="00136074">
        <w:rPr>
          <w:rFonts w:ascii="Arial" w:hAnsi="Arial" w:cs="Arial"/>
          <w:sz w:val="22"/>
          <w:szCs w:val="22"/>
          <w:lang w:val="ru-RU"/>
        </w:rPr>
        <w:t>03</w:t>
      </w:r>
      <w:r w:rsidR="001C307A" w:rsidRPr="00136074">
        <w:rPr>
          <w:rFonts w:ascii="Arial" w:hAnsi="Arial" w:cs="Arial"/>
          <w:sz w:val="22"/>
          <w:szCs w:val="22"/>
          <w:lang w:val="sr-Cyrl-CS"/>
        </w:rPr>
        <w:t>.201</w:t>
      </w:r>
      <w:r w:rsidR="00755774" w:rsidRPr="00136074">
        <w:rPr>
          <w:rFonts w:ascii="Arial" w:hAnsi="Arial" w:cs="Arial"/>
          <w:sz w:val="22"/>
          <w:szCs w:val="22"/>
          <w:lang w:val="ru-RU"/>
        </w:rPr>
        <w:t>2.</w:t>
      </w:r>
      <w:r w:rsidR="001C307A" w:rsidRPr="00136074">
        <w:rPr>
          <w:rFonts w:ascii="Arial" w:hAnsi="Arial" w:cs="Arial"/>
          <w:sz w:val="22"/>
          <w:szCs w:val="22"/>
          <w:lang w:val="sr-Cyrl-CS"/>
        </w:rPr>
        <w:t xml:space="preserve"> </w:t>
      </w:r>
      <w:r w:rsidRPr="00136074">
        <w:rPr>
          <w:rFonts w:ascii="Arial" w:hAnsi="Arial" w:cs="Arial"/>
          <w:sz w:val="22"/>
          <w:szCs w:val="22"/>
          <w:lang w:val="sr-Cyrl-CS"/>
        </w:rPr>
        <w:t>године, а у складу са члан</w:t>
      </w:r>
      <w:r w:rsidRPr="00136074">
        <w:rPr>
          <w:rFonts w:ascii="Arial" w:hAnsi="Arial" w:cs="Arial"/>
          <w:sz w:val="22"/>
          <w:szCs w:val="22"/>
        </w:rPr>
        <w:t>o</w:t>
      </w:r>
      <w:r w:rsidRPr="00136074">
        <w:rPr>
          <w:rFonts w:ascii="Arial" w:hAnsi="Arial" w:cs="Arial"/>
          <w:sz w:val="22"/>
          <w:szCs w:val="22"/>
          <w:lang w:val="sr-Cyrl-CS"/>
        </w:rPr>
        <w:t xml:space="preserve">вима 131., </w:t>
      </w:r>
      <w:r w:rsidRPr="00136074">
        <w:rPr>
          <w:rFonts w:ascii="Arial" w:hAnsi="Arial" w:cs="Arial"/>
          <w:sz w:val="22"/>
          <w:szCs w:val="22"/>
          <w:lang w:val="ru-RU"/>
        </w:rPr>
        <w:t xml:space="preserve">132. и </w:t>
      </w:r>
      <w:r w:rsidRPr="00136074">
        <w:rPr>
          <w:rFonts w:ascii="Arial" w:hAnsi="Arial" w:cs="Arial"/>
          <w:sz w:val="22"/>
          <w:szCs w:val="22"/>
          <w:lang w:val="sr-Cyrl-CS"/>
        </w:rPr>
        <w:t>133. Закона о стечају («</w:t>
      </w:r>
      <w:r w:rsidRPr="00136074">
        <w:rPr>
          <w:rFonts w:ascii="Arial" w:hAnsi="Arial" w:cs="Arial"/>
          <w:i/>
          <w:sz w:val="22"/>
          <w:szCs w:val="22"/>
          <w:lang w:val="sr-Cyrl-CS"/>
        </w:rPr>
        <w:t xml:space="preserve">Службени гласник Републике Србије» број </w:t>
      </w:r>
      <w:r w:rsidR="008E12B0" w:rsidRPr="00136074">
        <w:rPr>
          <w:rFonts w:ascii="Arial" w:hAnsi="Arial" w:cs="Arial"/>
          <w:i/>
          <w:sz w:val="22"/>
          <w:szCs w:val="22"/>
          <w:lang w:val="sr-Cyrl-CS"/>
        </w:rPr>
        <w:t>04/2009, 99/2011-др. закон, 71/2012-одлука УС и 83/2014)</w:t>
      </w:r>
      <w:r w:rsidRPr="00136074">
        <w:rPr>
          <w:rFonts w:ascii="Arial" w:hAnsi="Arial" w:cs="Arial"/>
          <w:sz w:val="22"/>
          <w:szCs w:val="22"/>
          <w:lang w:val="sr-Cyrl-CS"/>
        </w:rPr>
        <w:t xml:space="preserve"> и Националним стандардом број 5 – Национални стандард о начину и поступку уновчења имовине стечајног («</w:t>
      </w:r>
      <w:r w:rsidRPr="00136074">
        <w:rPr>
          <w:rFonts w:ascii="Arial" w:hAnsi="Arial" w:cs="Arial"/>
          <w:i/>
          <w:sz w:val="22"/>
          <w:szCs w:val="22"/>
          <w:lang w:val="sr-Cyrl-CS"/>
        </w:rPr>
        <w:t>Службени гласник Републике Србије» број 13/2010</w:t>
      </w:r>
      <w:r w:rsidRPr="00136074">
        <w:rPr>
          <w:rFonts w:ascii="Arial" w:hAnsi="Arial" w:cs="Arial"/>
          <w:sz w:val="22"/>
          <w:szCs w:val="22"/>
          <w:lang w:val="sr-Cyrl-CS"/>
        </w:rPr>
        <w:t>), сте</w:t>
      </w:r>
      <w:r w:rsidR="006A5522" w:rsidRPr="00136074">
        <w:rPr>
          <w:rFonts w:ascii="Arial" w:hAnsi="Arial" w:cs="Arial"/>
          <w:sz w:val="22"/>
          <w:szCs w:val="22"/>
          <w:lang w:val="sr-Cyrl-CS"/>
        </w:rPr>
        <w:t>чајни управник стечајног дужникa</w:t>
      </w:r>
    </w:p>
    <w:p w:rsidR="0087445D" w:rsidRPr="00136074" w:rsidRDefault="0087445D" w:rsidP="004A09DD">
      <w:pPr>
        <w:jc w:val="both"/>
        <w:rPr>
          <w:rFonts w:ascii="Arial" w:hAnsi="Arial" w:cs="Arial"/>
          <w:sz w:val="22"/>
          <w:szCs w:val="22"/>
          <w:lang w:val="sr-Cyrl-CS"/>
        </w:rPr>
      </w:pPr>
    </w:p>
    <w:p w:rsidR="00B524E1" w:rsidRPr="00136074" w:rsidRDefault="00B524E1" w:rsidP="004A09DD">
      <w:pPr>
        <w:jc w:val="both"/>
        <w:rPr>
          <w:rFonts w:ascii="Arial" w:hAnsi="Arial" w:cs="Arial"/>
          <w:sz w:val="22"/>
          <w:szCs w:val="22"/>
          <w:lang w:val="sr-Cyrl-CS"/>
        </w:rPr>
      </w:pPr>
    </w:p>
    <w:p w:rsidR="004A09DD" w:rsidRDefault="007A33C3" w:rsidP="004A09DD">
      <w:pPr>
        <w:jc w:val="center"/>
        <w:rPr>
          <w:rFonts w:ascii="Arial" w:hAnsi="Arial" w:cs="Arial"/>
          <w:b/>
          <w:sz w:val="22"/>
          <w:szCs w:val="22"/>
          <w:lang w:val="sr-Cyrl-CS"/>
        </w:rPr>
      </w:pPr>
      <w:r w:rsidRPr="00136074">
        <w:rPr>
          <w:rFonts w:ascii="Arial" w:hAnsi="Arial" w:cs="Arial"/>
          <w:b/>
          <w:sz w:val="22"/>
          <w:szCs w:val="22"/>
          <w:lang w:val="sr-Cyrl-CS"/>
        </w:rPr>
        <w:t>АКЦИОНАРСКО ДРУШТВО ''ЈЕЛОВА ГОРА''</w:t>
      </w:r>
      <w:r w:rsidR="00761A33" w:rsidRPr="00136074">
        <w:rPr>
          <w:rFonts w:ascii="Arial" w:hAnsi="Arial" w:cs="Arial"/>
          <w:b/>
          <w:sz w:val="22"/>
          <w:szCs w:val="22"/>
          <w:lang w:val="sr-Cyrl-CS"/>
        </w:rPr>
        <w:t xml:space="preserve"> </w:t>
      </w:r>
      <w:r w:rsidR="008F4AE2" w:rsidRPr="00136074">
        <w:rPr>
          <w:rFonts w:ascii="Arial" w:hAnsi="Arial" w:cs="Arial"/>
          <w:b/>
          <w:sz w:val="22"/>
          <w:szCs w:val="22"/>
          <w:lang w:val="sr-Cyrl-CS"/>
        </w:rPr>
        <w:t xml:space="preserve">ДРВНА ИНДУСТРИЈА </w:t>
      </w:r>
      <w:r w:rsidRPr="00136074">
        <w:rPr>
          <w:rFonts w:ascii="Arial" w:hAnsi="Arial" w:cs="Arial"/>
          <w:b/>
          <w:sz w:val="22"/>
          <w:szCs w:val="22"/>
          <w:lang w:val="sr-Cyrl-CS"/>
        </w:rPr>
        <w:t>И ПРЕРАДА НЕМЕТАЛА</w:t>
      </w:r>
      <w:r w:rsidR="00DA30E1">
        <w:rPr>
          <w:rFonts w:ascii="Arial" w:hAnsi="Arial" w:cs="Arial"/>
          <w:b/>
          <w:sz w:val="22"/>
          <w:szCs w:val="22"/>
          <w:lang w:val="sr-Cyrl-CS"/>
        </w:rPr>
        <w:t xml:space="preserve"> У СТЕЧАЈУ</w:t>
      </w:r>
      <w:r w:rsidR="003C6EE2" w:rsidRPr="00136074">
        <w:rPr>
          <w:rFonts w:ascii="Arial" w:hAnsi="Arial" w:cs="Arial"/>
          <w:b/>
          <w:sz w:val="22"/>
          <w:szCs w:val="22"/>
          <w:lang w:val="sr-Cyrl-CS"/>
        </w:rPr>
        <w:t>,</w:t>
      </w:r>
      <w:r w:rsidR="00A00D1D" w:rsidRPr="00144254">
        <w:rPr>
          <w:rFonts w:ascii="Arial" w:hAnsi="Arial" w:cs="Arial"/>
          <w:b/>
          <w:sz w:val="22"/>
          <w:szCs w:val="22"/>
          <w:lang w:val="ru-RU"/>
        </w:rPr>
        <w:t xml:space="preserve"> </w:t>
      </w:r>
      <w:r w:rsidRPr="00136074">
        <w:rPr>
          <w:rFonts w:ascii="Arial" w:hAnsi="Arial" w:cs="Arial"/>
          <w:b/>
          <w:sz w:val="22"/>
          <w:szCs w:val="22"/>
          <w:lang w:val="sr-Cyrl-CS"/>
        </w:rPr>
        <w:t>УЖИЦЕ, НИКОЛЕ ПАШИЋА 38Б</w:t>
      </w:r>
    </w:p>
    <w:p w:rsidR="0087445D" w:rsidRPr="00136074" w:rsidRDefault="0087445D" w:rsidP="004A09DD">
      <w:pPr>
        <w:jc w:val="center"/>
        <w:rPr>
          <w:rFonts w:ascii="Arial" w:hAnsi="Arial" w:cs="Arial"/>
          <w:b/>
          <w:sz w:val="22"/>
          <w:szCs w:val="22"/>
          <w:lang w:val="sr-Cyrl-CS"/>
        </w:rPr>
      </w:pPr>
    </w:p>
    <w:p w:rsidR="002404AB" w:rsidRPr="00136074" w:rsidRDefault="002404AB" w:rsidP="00782FB6">
      <w:pPr>
        <w:rPr>
          <w:rFonts w:ascii="Arial" w:hAnsi="Arial" w:cs="Arial"/>
          <w:sz w:val="22"/>
          <w:szCs w:val="22"/>
          <w:lang w:val="sr-Cyrl-CS"/>
        </w:rPr>
      </w:pPr>
    </w:p>
    <w:p w:rsidR="004A09DD" w:rsidRPr="00136074" w:rsidRDefault="004A09DD" w:rsidP="004A09DD">
      <w:pPr>
        <w:jc w:val="center"/>
        <w:rPr>
          <w:rFonts w:ascii="Arial" w:hAnsi="Arial" w:cs="Arial"/>
          <w:b/>
          <w:sz w:val="22"/>
          <w:szCs w:val="22"/>
          <w:lang w:val="sr-Cyrl-CS"/>
        </w:rPr>
      </w:pPr>
      <w:r w:rsidRPr="00136074">
        <w:rPr>
          <w:rFonts w:ascii="Arial" w:hAnsi="Arial" w:cs="Arial"/>
          <w:b/>
          <w:sz w:val="22"/>
          <w:szCs w:val="22"/>
          <w:lang w:val="sr-Cyrl-CS"/>
        </w:rPr>
        <w:t>ОГЛАШАВА</w:t>
      </w:r>
    </w:p>
    <w:p w:rsidR="004A09DD" w:rsidRDefault="008F4AE2" w:rsidP="004A09DD">
      <w:pPr>
        <w:jc w:val="center"/>
        <w:rPr>
          <w:rFonts w:ascii="Arial" w:hAnsi="Arial" w:cs="Arial"/>
          <w:b/>
          <w:sz w:val="22"/>
          <w:szCs w:val="22"/>
          <w:lang w:val="sr-Cyrl-CS"/>
        </w:rPr>
      </w:pPr>
      <w:r w:rsidRPr="00136074">
        <w:rPr>
          <w:rFonts w:ascii="Arial" w:hAnsi="Arial" w:cs="Arial"/>
          <w:b/>
          <w:sz w:val="22"/>
          <w:szCs w:val="22"/>
          <w:lang w:val="sr-Cyrl-CS"/>
        </w:rPr>
        <w:t>п</w:t>
      </w:r>
      <w:r w:rsidR="004A09DD" w:rsidRPr="00136074">
        <w:rPr>
          <w:rFonts w:ascii="Arial" w:hAnsi="Arial" w:cs="Arial"/>
          <w:b/>
          <w:sz w:val="22"/>
          <w:szCs w:val="22"/>
          <w:lang w:val="sr-Cyrl-CS"/>
        </w:rPr>
        <w:t xml:space="preserve">родају </w:t>
      </w:r>
      <w:r w:rsidR="002404AB" w:rsidRPr="00136074">
        <w:rPr>
          <w:rFonts w:ascii="Arial" w:hAnsi="Arial" w:cs="Arial"/>
          <w:b/>
          <w:sz w:val="22"/>
          <w:szCs w:val="22"/>
          <w:lang w:val="sr-Cyrl-CS"/>
        </w:rPr>
        <w:t>непокретне и покретне имовине</w:t>
      </w:r>
      <w:r w:rsidR="004A09DD" w:rsidRPr="00136074">
        <w:rPr>
          <w:rFonts w:ascii="Arial" w:hAnsi="Arial" w:cs="Arial"/>
          <w:b/>
          <w:sz w:val="22"/>
          <w:szCs w:val="22"/>
          <w:lang w:val="sr-Cyrl-CS"/>
        </w:rPr>
        <w:t xml:space="preserve"> јавним прикупљањем понуда</w:t>
      </w:r>
    </w:p>
    <w:p w:rsidR="005525EE" w:rsidRDefault="005525EE" w:rsidP="004A09DD">
      <w:pPr>
        <w:jc w:val="center"/>
        <w:rPr>
          <w:rFonts w:ascii="Arial" w:hAnsi="Arial" w:cs="Arial"/>
          <w:b/>
          <w:sz w:val="22"/>
          <w:szCs w:val="22"/>
          <w:lang w:val="sr-Cyrl-CS"/>
        </w:rPr>
      </w:pPr>
    </w:p>
    <w:p w:rsidR="0087445D" w:rsidRDefault="0087445D" w:rsidP="004A09DD">
      <w:pPr>
        <w:jc w:val="center"/>
        <w:rPr>
          <w:rFonts w:ascii="Arial" w:hAnsi="Arial" w:cs="Arial"/>
          <w:b/>
          <w:sz w:val="22"/>
          <w:szCs w:val="22"/>
          <w:lang w:val="sr-Cyrl-CS"/>
        </w:rPr>
      </w:pPr>
    </w:p>
    <w:p w:rsidR="00B524E1" w:rsidRPr="00136074" w:rsidRDefault="00B524E1" w:rsidP="004A09DD">
      <w:pPr>
        <w:jc w:val="center"/>
        <w:rPr>
          <w:rFonts w:ascii="Arial" w:hAnsi="Arial" w:cs="Arial"/>
          <w:b/>
          <w:sz w:val="22"/>
          <w:szCs w:val="22"/>
          <w:lang w:val="sr-Cyrl-CS"/>
        </w:rPr>
      </w:pPr>
    </w:p>
    <w:p w:rsidR="00EE1B33" w:rsidRPr="00136074" w:rsidRDefault="00EE1B33" w:rsidP="004A09DD">
      <w:pPr>
        <w:jc w:val="both"/>
        <w:rPr>
          <w:rFonts w:ascii="Arial" w:hAnsi="Arial" w:cs="Arial"/>
          <w:b/>
          <w:sz w:val="22"/>
          <w:szCs w:val="22"/>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0"/>
        <w:gridCol w:w="1657"/>
        <w:gridCol w:w="1501"/>
      </w:tblGrid>
      <w:tr w:rsidR="003900F7" w:rsidRPr="00136074" w:rsidTr="00577624">
        <w:trPr>
          <w:trHeight w:val="34"/>
        </w:trPr>
        <w:tc>
          <w:tcPr>
            <w:tcW w:w="6470" w:type="dxa"/>
            <w:tcBorders>
              <w:bottom w:val="single" w:sz="4" w:space="0" w:color="auto"/>
            </w:tcBorders>
            <w:vAlign w:val="center"/>
          </w:tcPr>
          <w:p w:rsidR="004A09DD" w:rsidRPr="00136074" w:rsidRDefault="004A09DD" w:rsidP="008F4AE2">
            <w:pPr>
              <w:spacing w:before="120"/>
              <w:jc w:val="center"/>
              <w:rPr>
                <w:rFonts w:ascii="Arial" w:hAnsi="Arial" w:cs="Arial"/>
                <w:b/>
                <w:sz w:val="22"/>
                <w:szCs w:val="22"/>
                <w:lang w:val="sr-Cyrl-CS"/>
              </w:rPr>
            </w:pPr>
            <w:r w:rsidRPr="00136074">
              <w:rPr>
                <w:rFonts w:ascii="Arial" w:hAnsi="Arial" w:cs="Arial"/>
                <w:b/>
                <w:sz w:val="22"/>
                <w:szCs w:val="22"/>
                <w:lang w:val="sr-Cyrl-CS"/>
              </w:rPr>
              <w:t>Предмет продаје (број и назив имовинске целине)</w:t>
            </w:r>
          </w:p>
        </w:tc>
        <w:tc>
          <w:tcPr>
            <w:tcW w:w="1657" w:type="dxa"/>
            <w:tcBorders>
              <w:bottom w:val="single" w:sz="4" w:space="0" w:color="auto"/>
            </w:tcBorders>
            <w:vAlign w:val="center"/>
          </w:tcPr>
          <w:p w:rsidR="004A09DD" w:rsidRPr="00136074" w:rsidRDefault="004A09DD" w:rsidP="00C87421">
            <w:pPr>
              <w:jc w:val="center"/>
              <w:rPr>
                <w:rFonts w:ascii="Arial" w:hAnsi="Arial" w:cs="Arial"/>
                <w:b/>
                <w:sz w:val="22"/>
                <w:szCs w:val="22"/>
                <w:lang w:val="sr-Cyrl-CS"/>
              </w:rPr>
            </w:pPr>
            <w:r w:rsidRPr="00136074">
              <w:rPr>
                <w:rFonts w:ascii="Arial" w:hAnsi="Arial" w:cs="Arial"/>
                <w:b/>
                <w:sz w:val="22"/>
                <w:szCs w:val="22"/>
                <w:lang w:val="sr-Cyrl-CS"/>
              </w:rPr>
              <w:t>Процењена вредност (дин.)</w:t>
            </w:r>
          </w:p>
        </w:tc>
        <w:tc>
          <w:tcPr>
            <w:tcW w:w="1501" w:type="dxa"/>
            <w:tcBorders>
              <w:bottom w:val="single" w:sz="4" w:space="0" w:color="auto"/>
            </w:tcBorders>
            <w:vAlign w:val="center"/>
          </w:tcPr>
          <w:p w:rsidR="004A09DD" w:rsidRPr="00136074" w:rsidRDefault="004A09DD" w:rsidP="00C87421">
            <w:pPr>
              <w:jc w:val="center"/>
              <w:rPr>
                <w:rFonts w:ascii="Arial" w:hAnsi="Arial" w:cs="Arial"/>
                <w:b/>
                <w:sz w:val="22"/>
                <w:szCs w:val="22"/>
                <w:lang w:val="sr-Cyrl-CS"/>
              </w:rPr>
            </w:pPr>
            <w:r w:rsidRPr="00136074">
              <w:rPr>
                <w:rFonts w:ascii="Arial" w:hAnsi="Arial" w:cs="Arial"/>
                <w:b/>
                <w:sz w:val="22"/>
                <w:szCs w:val="22"/>
                <w:lang w:val="sr-Cyrl-CS"/>
              </w:rPr>
              <w:t>Депозит (дин.)</w:t>
            </w:r>
          </w:p>
        </w:tc>
      </w:tr>
      <w:tr w:rsidR="003900F7" w:rsidRPr="00136074" w:rsidTr="00577624">
        <w:trPr>
          <w:trHeight w:val="488"/>
        </w:trPr>
        <w:tc>
          <w:tcPr>
            <w:tcW w:w="6470" w:type="dxa"/>
            <w:tcBorders>
              <w:top w:val="single" w:sz="4" w:space="0" w:color="auto"/>
              <w:bottom w:val="single" w:sz="4" w:space="0" w:color="auto"/>
            </w:tcBorders>
          </w:tcPr>
          <w:p w:rsidR="00EE1B33" w:rsidRPr="00151F07" w:rsidRDefault="00EE1B33" w:rsidP="00DA30E1">
            <w:pPr>
              <w:jc w:val="both"/>
              <w:rPr>
                <w:rFonts w:ascii="Arial" w:hAnsi="Arial" w:cs="Arial"/>
                <w:b/>
                <w:sz w:val="22"/>
                <w:szCs w:val="22"/>
                <w:lang w:val="ru-RU"/>
              </w:rPr>
            </w:pPr>
          </w:p>
          <w:p w:rsidR="00920DE8" w:rsidRPr="00136074" w:rsidRDefault="00DA30E1" w:rsidP="00DA30E1">
            <w:pPr>
              <w:jc w:val="both"/>
              <w:rPr>
                <w:rFonts w:ascii="Arial" w:hAnsi="Arial" w:cs="Arial"/>
                <w:sz w:val="22"/>
                <w:szCs w:val="22"/>
                <w:lang w:val="sr-Cyrl-CS"/>
              </w:rPr>
            </w:pPr>
            <w:r w:rsidRPr="00151F07">
              <w:rPr>
                <w:rFonts w:ascii="Arial" w:hAnsi="Arial" w:cs="Arial"/>
                <w:b/>
                <w:sz w:val="22"/>
                <w:szCs w:val="22"/>
                <w:lang w:val="ru-RU"/>
              </w:rPr>
              <w:t xml:space="preserve">ИМОВИНСКА ЦЕЛИНА </w:t>
            </w:r>
            <w:r w:rsidR="00B524E1">
              <w:rPr>
                <w:rFonts w:ascii="Arial" w:hAnsi="Arial" w:cs="Arial"/>
                <w:b/>
                <w:sz w:val="22"/>
                <w:szCs w:val="22"/>
                <w:lang w:val="sr-Latn-RS"/>
              </w:rPr>
              <w:t>1</w:t>
            </w:r>
            <w:r w:rsidR="00EE1B33" w:rsidRPr="00151F07">
              <w:rPr>
                <w:rFonts w:ascii="Arial" w:hAnsi="Arial" w:cs="Arial"/>
                <w:b/>
                <w:sz w:val="22"/>
                <w:szCs w:val="22"/>
                <w:lang w:val="ru-RU"/>
              </w:rPr>
              <w:t xml:space="preserve"> - </w:t>
            </w:r>
            <w:r w:rsidR="00920DE8" w:rsidRPr="00136074">
              <w:rPr>
                <w:rFonts w:ascii="Arial" w:hAnsi="Arial" w:cs="Arial"/>
                <w:b/>
                <w:sz w:val="22"/>
                <w:szCs w:val="22"/>
                <w:lang w:val="sr-Cyrl-CS"/>
              </w:rPr>
              <w:t>Мотел у Рибашевини</w:t>
            </w:r>
          </w:p>
          <w:p w:rsidR="00920DE8" w:rsidRPr="00136074" w:rsidRDefault="006078DB" w:rsidP="00EE1B33">
            <w:pPr>
              <w:numPr>
                <w:ilvl w:val="0"/>
                <w:numId w:val="5"/>
              </w:numPr>
              <w:ind w:left="0" w:firstLine="0"/>
              <w:jc w:val="both"/>
              <w:rPr>
                <w:rFonts w:ascii="Arial" w:hAnsi="Arial" w:cs="Arial"/>
                <w:sz w:val="22"/>
                <w:szCs w:val="22"/>
                <w:lang w:val="sr-Cyrl-CS"/>
              </w:rPr>
            </w:pPr>
            <w:r w:rsidRPr="00151F07">
              <w:rPr>
                <w:rFonts w:ascii="Arial" w:hAnsi="Arial" w:cs="Arial"/>
                <w:b/>
                <w:i/>
                <w:sz w:val="22"/>
                <w:szCs w:val="22"/>
                <w:lang w:val="ru-RU"/>
              </w:rPr>
              <w:t>З</w:t>
            </w:r>
            <w:r w:rsidR="00920DE8" w:rsidRPr="00136074">
              <w:rPr>
                <w:rFonts w:ascii="Arial" w:hAnsi="Arial" w:cs="Arial"/>
                <w:b/>
                <w:i/>
                <w:sz w:val="22"/>
                <w:szCs w:val="22"/>
                <w:lang w:val="sr-Cyrl-CS"/>
              </w:rPr>
              <w:t>града угоститељства</w:t>
            </w:r>
            <w:r w:rsidR="00292308" w:rsidRPr="00136074">
              <w:rPr>
                <w:rFonts w:ascii="Arial" w:hAnsi="Arial" w:cs="Arial"/>
                <w:sz w:val="22"/>
                <w:szCs w:val="22"/>
                <w:lang w:val="sr-Latn-CS"/>
              </w:rPr>
              <w:t xml:space="preserve">, </w:t>
            </w:r>
            <w:r w:rsidR="00292308" w:rsidRPr="00136074">
              <w:rPr>
                <w:rFonts w:ascii="Arial" w:hAnsi="Arial" w:cs="Arial"/>
                <w:sz w:val="22"/>
                <w:szCs w:val="22"/>
                <w:lang w:val="sr-Cyrl-CS"/>
              </w:rPr>
              <w:t>број зграде 1, спратности</w:t>
            </w:r>
            <w:r w:rsidR="00800245">
              <w:rPr>
                <w:rFonts w:ascii="Arial" w:hAnsi="Arial" w:cs="Arial"/>
                <w:sz w:val="22"/>
                <w:szCs w:val="22"/>
                <w:lang w:val="sr-Cyrl-CS"/>
              </w:rPr>
              <w:t xml:space="preserve"> ПО+ПР+ПК, уписане површине 358</w:t>
            </w:r>
            <w:r w:rsidR="00292308" w:rsidRPr="00136074">
              <w:rPr>
                <w:rFonts w:ascii="Arial" w:hAnsi="Arial" w:cs="Arial"/>
                <w:sz w:val="22"/>
                <w:szCs w:val="22"/>
                <w:lang w:val="sr-Cyrl-CS"/>
              </w:rPr>
              <w:t>м</w:t>
            </w:r>
            <w:r w:rsidR="00292308" w:rsidRPr="00136074">
              <w:rPr>
                <w:rFonts w:ascii="Arial" w:hAnsi="Arial" w:cs="Arial"/>
                <w:b/>
                <w:sz w:val="22"/>
                <w:szCs w:val="22"/>
                <w:vertAlign w:val="superscript"/>
                <w:lang w:val="sr-Cyrl-CS"/>
              </w:rPr>
              <w:t>2</w:t>
            </w:r>
            <w:r w:rsidR="00292308" w:rsidRPr="00136074">
              <w:rPr>
                <w:rFonts w:ascii="Arial" w:hAnsi="Arial" w:cs="Arial"/>
                <w:sz w:val="22"/>
                <w:szCs w:val="22"/>
                <w:lang w:val="sr-Cyrl-CS"/>
              </w:rPr>
              <w:t xml:space="preserve">, укупна површина по налазу вештака </w:t>
            </w:r>
            <w:r w:rsidR="00F76B5E" w:rsidRPr="00136074">
              <w:rPr>
                <w:rFonts w:ascii="Arial" w:hAnsi="Arial" w:cs="Arial"/>
                <w:sz w:val="22"/>
                <w:szCs w:val="22"/>
                <w:lang w:val="sr-Cyrl-CS"/>
              </w:rPr>
              <w:t>543,65</w:t>
            </w:r>
            <w:r w:rsidR="00292308" w:rsidRPr="00136074">
              <w:rPr>
                <w:rFonts w:ascii="Arial" w:hAnsi="Arial" w:cs="Arial"/>
                <w:sz w:val="22"/>
                <w:szCs w:val="22"/>
                <w:lang w:val="sr-Cyrl-CS"/>
              </w:rPr>
              <w:t>м</w:t>
            </w:r>
            <w:r w:rsidR="00292308" w:rsidRPr="00136074">
              <w:rPr>
                <w:rFonts w:ascii="Arial" w:hAnsi="Arial" w:cs="Arial"/>
                <w:b/>
                <w:sz w:val="22"/>
                <w:szCs w:val="22"/>
                <w:vertAlign w:val="superscript"/>
                <w:lang w:val="sr-Cyrl-CS"/>
              </w:rPr>
              <w:t>2</w:t>
            </w:r>
            <w:r w:rsidR="00F76B5E" w:rsidRPr="00136074">
              <w:rPr>
                <w:rFonts w:ascii="Arial" w:hAnsi="Arial" w:cs="Arial"/>
                <w:sz w:val="22"/>
                <w:szCs w:val="22"/>
                <w:lang w:val="sr-Cyrl-CS"/>
              </w:rPr>
              <w:t xml:space="preserve">, </w:t>
            </w:r>
            <w:r w:rsidR="00292308" w:rsidRPr="00136074">
              <w:rPr>
                <w:rFonts w:ascii="Arial" w:hAnsi="Arial" w:cs="Arial"/>
                <w:sz w:val="22"/>
                <w:szCs w:val="22"/>
                <w:lang w:val="sr-Cyrl-CS"/>
              </w:rPr>
              <w:t xml:space="preserve">изграђена </w:t>
            </w:r>
            <w:r w:rsidR="00920DE8" w:rsidRPr="00136074">
              <w:rPr>
                <w:rFonts w:ascii="Arial" w:hAnsi="Arial" w:cs="Arial"/>
                <w:sz w:val="22"/>
                <w:szCs w:val="22"/>
                <w:lang w:val="sr-Cyrl-CS"/>
              </w:rPr>
              <w:t xml:space="preserve">на кат. пар. бр. </w:t>
            </w:r>
            <w:r w:rsidR="00F76B5E" w:rsidRPr="00136074">
              <w:rPr>
                <w:rFonts w:ascii="Arial" w:hAnsi="Arial" w:cs="Arial"/>
                <w:sz w:val="22"/>
                <w:szCs w:val="22"/>
                <w:lang w:val="sr-Cyrl-CS"/>
              </w:rPr>
              <w:t>2373/1</w:t>
            </w:r>
            <w:r w:rsidR="009D3A3E" w:rsidRPr="00136074">
              <w:rPr>
                <w:rFonts w:ascii="Arial" w:hAnsi="Arial" w:cs="Arial"/>
                <w:sz w:val="22"/>
                <w:szCs w:val="22"/>
                <w:lang w:val="sr-Cyrl-CS"/>
              </w:rPr>
              <w:t>,</w:t>
            </w:r>
            <w:r w:rsidR="006B5A32" w:rsidRPr="00136074">
              <w:rPr>
                <w:rFonts w:ascii="Arial" w:hAnsi="Arial" w:cs="Arial"/>
                <w:sz w:val="22"/>
                <w:szCs w:val="22"/>
                <w:lang w:val="sr-Cyrl-CS"/>
              </w:rPr>
              <w:t xml:space="preserve"> </w:t>
            </w:r>
            <w:r w:rsidR="00292308" w:rsidRPr="00136074">
              <w:rPr>
                <w:rFonts w:ascii="Arial" w:hAnsi="Arial" w:cs="Arial"/>
                <w:sz w:val="22"/>
                <w:szCs w:val="22"/>
                <w:lang w:val="sr-Cyrl-CS"/>
              </w:rPr>
              <w:t xml:space="preserve">врста права – својина, облик својине – приватна, носилац права стечајни дужник </w:t>
            </w:r>
            <w:r w:rsidR="00F76B5E" w:rsidRPr="00136074">
              <w:rPr>
                <w:rFonts w:ascii="Arial" w:hAnsi="Arial" w:cs="Arial"/>
                <w:sz w:val="22"/>
                <w:szCs w:val="22"/>
                <w:lang w:val="sr-Cyrl-CS"/>
              </w:rPr>
              <w:t xml:space="preserve">са обимом удела 1/1, </w:t>
            </w:r>
            <w:r w:rsidR="00292308" w:rsidRPr="00136074">
              <w:rPr>
                <w:rFonts w:ascii="Arial" w:hAnsi="Arial" w:cs="Arial"/>
                <w:sz w:val="22"/>
                <w:szCs w:val="22"/>
                <w:lang w:val="sr-Cyrl-CS"/>
              </w:rPr>
              <w:t>уписан у листу непокретности бр.</w:t>
            </w:r>
            <w:r w:rsidR="00920DE8" w:rsidRPr="00136074">
              <w:rPr>
                <w:rFonts w:ascii="Arial" w:hAnsi="Arial" w:cs="Arial"/>
                <w:sz w:val="22"/>
                <w:szCs w:val="22"/>
                <w:lang w:val="sr-Cyrl-CS"/>
              </w:rPr>
              <w:t xml:space="preserve"> </w:t>
            </w:r>
            <w:r w:rsidR="00292308" w:rsidRPr="00136074">
              <w:rPr>
                <w:rFonts w:ascii="Arial" w:hAnsi="Arial" w:cs="Arial"/>
                <w:sz w:val="22"/>
                <w:szCs w:val="22"/>
                <w:lang w:val="sr-Cyrl-CS"/>
              </w:rPr>
              <w:t>462</w:t>
            </w:r>
            <w:r w:rsidR="00292308" w:rsidRPr="00136074">
              <w:rPr>
                <w:rFonts w:ascii="Arial" w:hAnsi="Arial" w:cs="Arial"/>
                <w:sz w:val="22"/>
                <w:szCs w:val="22"/>
                <w:lang w:val="sr-Latn-CS"/>
              </w:rPr>
              <w:t xml:space="preserve"> </w:t>
            </w:r>
            <w:r w:rsidR="00920DE8" w:rsidRPr="00136074">
              <w:rPr>
                <w:rFonts w:ascii="Arial" w:hAnsi="Arial" w:cs="Arial"/>
                <w:sz w:val="22"/>
                <w:szCs w:val="22"/>
                <w:lang w:val="sr-Cyrl-CS"/>
              </w:rPr>
              <w:t>КО Рибашевина,</w:t>
            </w:r>
          </w:p>
          <w:p w:rsidR="002F0E67" w:rsidRPr="0087445D" w:rsidRDefault="005A7EFB" w:rsidP="00EE1B33">
            <w:pPr>
              <w:numPr>
                <w:ilvl w:val="0"/>
                <w:numId w:val="5"/>
              </w:numPr>
              <w:ind w:left="0" w:firstLine="0"/>
              <w:jc w:val="both"/>
              <w:rPr>
                <w:rFonts w:ascii="Arial" w:hAnsi="Arial" w:cs="Arial"/>
                <w:sz w:val="22"/>
                <w:szCs w:val="22"/>
                <w:lang w:val="sr-Cyrl-CS"/>
              </w:rPr>
            </w:pPr>
            <w:r w:rsidRPr="00151F07">
              <w:rPr>
                <w:rFonts w:ascii="Arial" w:hAnsi="Arial" w:cs="Arial"/>
                <w:b/>
                <w:i/>
                <w:sz w:val="22"/>
                <w:szCs w:val="22"/>
                <w:lang w:val="ru-RU"/>
              </w:rPr>
              <w:t>З</w:t>
            </w:r>
            <w:r w:rsidR="00F76B5E" w:rsidRPr="0087445D">
              <w:rPr>
                <w:rFonts w:ascii="Arial" w:hAnsi="Arial" w:cs="Arial"/>
                <w:b/>
                <w:i/>
                <w:sz w:val="22"/>
                <w:szCs w:val="22"/>
                <w:lang w:val="sr-Cyrl-CS"/>
              </w:rPr>
              <w:t>емљиште</w:t>
            </w:r>
            <w:r w:rsidR="00920DE8" w:rsidRPr="0087445D">
              <w:rPr>
                <w:rFonts w:ascii="Arial" w:hAnsi="Arial" w:cs="Arial"/>
                <w:sz w:val="22"/>
                <w:szCs w:val="22"/>
                <w:lang w:val="sr-Cyrl-CS"/>
              </w:rPr>
              <w:t xml:space="preserve"> које обухвата земљиште </w:t>
            </w:r>
            <w:r w:rsidR="00F76B5E" w:rsidRPr="0087445D">
              <w:rPr>
                <w:rFonts w:ascii="Arial" w:hAnsi="Arial" w:cs="Arial"/>
                <w:sz w:val="22"/>
                <w:szCs w:val="22"/>
                <w:lang w:val="sr-Cyrl-CS"/>
              </w:rPr>
              <w:t>под зградом</w:t>
            </w:r>
            <w:r w:rsidR="00920DE8" w:rsidRPr="0087445D">
              <w:rPr>
                <w:rFonts w:ascii="Arial" w:hAnsi="Arial" w:cs="Arial"/>
                <w:sz w:val="22"/>
                <w:szCs w:val="22"/>
                <w:lang w:val="sr-Cyrl-CS"/>
              </w:rPr>
              <w:t xml:space="preserve"> </w:t>
            </w:r>
            <w:r w:rsidR="00F76B5E" w:rsidRPr="0087445D">
              <w:rPr>
                <w:rFonts w:ascii="Arial" w:hAnsi="Arial" w:cs="Arial"/>
                <w:sz w:val="22"/>
                <w:szCs w:val="22"/>
                <w:lang w:val="sr-Cyrl-CS"/>
              </w:rPr>
              <w:t>-</w:t>
            </w:r>
            <w:r w:rsidR="00920DE8" w:rsidRPr="0087445D">
              <w:rPr>
                <w:rFonts w:ascii="Arial" w:hAnsi="Arial" w:cs="Arial"/>
                <w:sz w:val="22"/>
                <w:szCs w:val="22"/>
                <w:lang w:val="sr-Cyrl-CS"/>
              </w:rPr>
              <w:t xml:space="preserve"> </w:t>
            </w:r>
            <w:r w:rsidR="00F76B5E" w:rsidRPr="0087445D">
              <w:rPr>
                <w:rFonts w:ascii="Arial" w:hAnsi="Arial" w:cs="Arial"/>
                <w:sz w:val="22"/>
                <w:szCs w:val="22"/>
                <w:lang w:val="sr-Cyrl-CS"/>
              </w:rPr>
              <w:t>објектом</w:t>
            </w:r>
            <w:r w:rsidR="00292308" w:rsidRPr="0087445D">
              <w:rPr>
                <w:rFonts w:ascii="Arial" w:hAnsi="Arial" w:cs="Arial"/>
                <w:sz w:val="22"/>
                <w:szCs w:val="22"/>
                <w:lang w:val="sr-Cyrl-CS"/>
              </w:rPr>
              <w:t xml:space="preserve"> површине</w:t>
            </w:r>
            <w:r w:rsidR="00F76B5E" w:rsidRPr="0087445D">
              <w:rPr>
                <w:rFonts w:ascii="Arial" w:hAnsi="Arial" w:cs="Arial"/>
                <w:sz w:val="22"/>
                <w:szCs w:val="22"/>
                <w:lang w:val="sr-Cyrl-CS"/>
              </w:rPr>
              <w:t xml:space="preserve"> 3а</w:t>
            </w:r>
            <w:r w:rsidR="00292308" w:rsidRPr="0087445D">
              <w:rPr>
                <w:rFonts w:ascii="Arial" w:hAnsi="Arial" w:cs="Arial"/>
                <w:sz w:val="22"/>
                <w:szCs w:val="22"/>
                <w:lang w:val="sr-Cyrl-CS"/>
              </w:rPr>
              <w:t>58м</w:t>
            </w:r>
            <w:r w:rsidR="00292308" w:rsidRPr="0087445D">
              <w:rPr>
                <w:rFonts w:ascii="Arial" w:hAnsi="Arial" w:cs="Arial"/>
                <w:b/>
                <w:sz w:val="22"/>
                <w:szCs w:val="22"/>
                <w:vertAlign w:val="superscript"/>
                <w:lang w:val="sr-Cyrl-CS"/>
              </w:rPr>
              <w:t>2</w:t>
            </w:r>
            <w:r w:rsidR="00F76B5E" w:rsidRPr="0087445D">
              <w:rPr>
                <w:rFonts w:ascii="Arial" w:hAnsi="Arial" w:cs="Arial"/>
                <w:sz w:val="22"/>
                <w:szCs w:val="22"/>
                <w:lang w:val="sr-Cyrl-CS"/>
              </w:rPr>
              <w:t xml:space="preserve"> и земљиштем уз зграду</w:t>
            </w:r>
            <w:r w:rsidR="00292308" w:rsidRPr="0087445D">
              <w:rPr>
                <w:rFonts w:ascii="Arial" w:hAnsi="Arial" w:cs="Arial"/>
                <w:sz w:val="22"/>
                <w:szCs w:val="22"/>
                <w:lang w:val="sr-Cyrl-CS"/>
              </w:rPr>
              <w:t xml:space="preserve"> – објекат површине </w:t>
            </w:r>
            <w:r w:rsidR="003B526F" w:rsidRPr="0087445D">
              <w:rPr>
                <w:rFonts w:ascii="Arial" w:hAnsi="Arial" w:cs="Arial"/>
                <w:sz w:val="22"/>
                <w:szCs w:val="22"/>
                <w:lang w:val="sr-Cyrl-CS"/>
              </w:rPr>
              <w:t>9</w:t>
            </w:r>
            <w:r w:rsidR="00292308" w:rsidRPr="0087445D">
              <w:rPr>
                <w:rFonts w:ascii="Arial" w:hAnsi="Arial" w:cs="Arial"/>
                <w:sz w:val="22"/>
                <w:szCs w:val="22"/>
                <w:lang w:val="sr-Cyrl-CS"/>
              </w:rPr>
              <w:t>а</w:t>
            </w:r>
            <w:r w:rsidR="003B526F" w:rsidRPr="0087445D">
              <w:rPr>
                <w:rFonts w:ascii="Arial" w:hAnsi="Arial" w:cs="Arial"/>
                <w:sz w:val="22"/>
                <w:szCs w:val="22"/>
                <w:lang w:val="sr-Cyrl-CS"/>
              </w:rPr>
              <w:t>82</w:t>
            </w:r>
            <w:r w:rsidR="00292308" w:rsidRPr="0087445D">
              <w:rPr>
                <w:rFonts w:ascii="Arial" w:hAnsi="Arial" w:cs="Arial"/>
                <w:sz w:val="22"/>
                <w:szCs w:val="22"/>
                <w:lang w:val="sr-Cyrl-CS"/>
              </w:rPr>
              <w:t>м</w:t>
            </w:r>
            <w:r w:rsidR="00292308" w:rsidRPr="0087445D">
              <w:rPr>
                <w:rFonts w:ascii="Arial" w:hAnsi="Arial" w:cs="Arial"/>
                <w:b/>
                <w:sz w:val="22"/>
                <w:szCs w:val="22"/>
                <w:vertAlign w:val="superscript"/>
                <w:lang w:val="sr-Cyrl-CS"/>
              </w:rPr>
              <w:t>2</w:t>
            </w:r>
            <w:r w:rsidR="00A351C1" w:rsidRPr="0087445D">
              <w:rPr>
                <w:rFonts w:ascii="Arial" w:hAnsi="Arial" w:cs="Arial"/>
                <w:sz w:val="22"/>
                <w:szCs w:val="22"/>
                <w:lang w:val="sr-Cyrl-CS"/>
              </w:rPr>
              <w:t>,</w:t>
            </w:r>
            <w:r w:rsidR="00DA086F" w:rsidRPr="00151F07">
              <w:rPr>
                <w:rFonts w:ascii="Arial" w:hAnsi="Arial" w:cs="Arial"/>
                <w:sz w:val="22"/>
                <w:szCs w:val="22"/>
                <w:lang w:val="ru-RU"/>
              </w:rPr>
              <w:t xml:space="preserve"> </w:t>
            </w:r>
            <w:r w:rsidR="00800245">
              <w:rPr>
                <w:rFonts w:ascii="Arial" w:hAnsi="Arial" w:cs="Arial"/>
                <w:sz w:val="22"/>
                <w:szCs w:val="22"/>
                <w:lang w:val="sr-Cyrl-CS"/>
              </w:rPr>
              <w:t xml:space="preserve">кат. парцеле 2371/7, </w:t>
            </w:r>
            <w:r w:rsidR="003B526F" w:rsidRPr="0087445D">
              <w:rPr>
                <w:rFonts w:ascii="Arial" w:hAnsi="Arial" w:cs="Arial"/>
                <w:sz w:val="22"/>
                <w:szCs w:val="22"/>
                <w:lang w:val="sr-Cyrl-CS"/>
              </w:rPr>
              <w:t>2371/8 и 2371/9</w:t>
            </w:r>
            <w:r w:rsidR="00A351C1" w:rsidRPr="0087445D">
              <w:rPr>
                <w:rFonts w:ascii="Arial" w:hAnsi="Arial" w:cs="Arial"/>
                <w:sz w:val="22"/>
                <w:szCs w:val="22"/>
                <w:lang w:val="sr-Cyrl-CS"/>
              </w:rPr>
              <w:t xml:space="preserve"> </w:t>
            </w:r>
            <w:r w:rsidR="002F0E67" w:rsidRPr="00151F07">
              <w:rPr>
                <w:rFonts w:ascii="Arial" w:hAnsi="Arial" w:cs="Arial"/>
                <w:sz w:val="22"/>
                <w:szCs w:val="22"/>
                <w:lang w:val="ru-RU"/>
              </w:rPr>
              <w:t xml:space="preserve">по врсти </w:t>
            </w:r>
            <w:r w:rsidR="0066128F" w:rsidRPr="0087445D">
              <w:rPr>
                <w:rFonts w:ascii="Arial" w:hAnsi="Arial" w:cs="Arial"/>
                <w:sz w:val="22"/>
                <w:szCs w:val="22"/>
                <w:lang w:val="sr-Cyrl-CS"/>
              </w:rPr>
              <w:t>г</w:t>
            </w:r>
            <w:r w:rsidR="00C80B07" w:rsidRPr="0087445D">
              <w:rPr>
                <w:rFonts w:ascii="Arial" w:hAnsi="Arial" w:cs="Arial"/>
                <w:sz w:val="22"/>
                <w:szCs w:val="22"/>
                <w:lang w:val="sr-Cyrl-CS"/>
              </w:rPr>
              <w:t xml:space="preserve">рађевинско земљиште </w:t>
            </w:r>
            <w:r w:rsidR="003B526F" w:rsidRPr="0087445D">
              <w:rPr>
                <w:rFonts w:ascii="Arial" w:hAnsi="Arial" w:cs="Arial"/>
                <w:sz w:val="22"/>
                <w:szCs w:val="22"/>
                <w:lang w:val="sr-Cyrl-CS"/>
              </w:rPr>
              <w:t>у</w:t>
            </w:r>
            <w:r w:rsidR="00C80B07" w:rsidRPr="0087445D">
              <w:rPr>
                <w:rFonts w:ascii="Arial" w:hAnsi="Arial" w:cs="Arial"/>
                <w:sz w:val="22"/>
                <w:szCs w:val="22"/>
                <w:lang w:val="sr-Cyrl-CS"/>
              </w:rPr>
              <w:t xml:space="preserve"> грађевинско</w:t>
            </w:r>
            <w:r w:rsidR="003B526F" w:rsidRPr="0087445D">
              <w:rPr>
                <w:rFonts w:ascii="Arial" w:hAnsi="Arial" w:cs="Arial"/>
                <w:sz w:val="22"/>
                <w:szCs w:val="22"/>
                <w:lang w:val="sr-Cyrl-CS"/>
              </w:rPr>
              <w:t>м</w:t>
            </w:r>
            <w:r w:rsidR="00C80B07" w:rsidRPr="0087445D">
              <w:rPr>
                <w:rFonts w:ascii="Arial" w:hAnsi="Arial" w:cs="Arial"/>
                <w:sz w:val="22"/>
                <w:szCs w:val="22"/>
                <w:lang w:val="sr-Cyrl-CS"/>
              </w:rPr>
              <w:t xml:space="preserve"> подручј</w:t>
            </w:r>
            <w:r w:rsidR="003B526F" w:rsidRPr="0087445D">
              <w:rPr>
                <w:rFonts w:ascii="Arial" w:hAnsi="Arial" w:cs="Arial"/>
                <w:sz w:val="22"/>
                <w:szCs w:val="22"/>
                <w:lang w:val="sr-Cyrl-CS"/>
              </w:rPr>
              <w:t>у</w:t>
            </w:r>
            <w:r w:rsidR="00A351C1" w:rsidRPr="0087445D">
              <w:rPr>
                <w:rFonts w:ascii="Arial" w:hAnsi="Arial" w:cs="Arial"/>
                <w:sz w:val="22"/>
                <w:szCs w:val="22"/>
                <w:lang w:val="sr-Cyrl-CS"/>
              </w:rPr>
              <w:t>, у својини</w:t>
            </w:r>
            <w:r w:rsidR="002F0E67" w:rsidRPr="0087445D">
              <w:rPr>
                <w:rFonts w:ascii="Arial" w:hAnsi="Arial" w:cs="Arial"/>
                <w:sz w:val="22"/>
                <w:szCs w:val="22"/>
                <w:lang w:val="sr-Cyrl-CS"/>
              </w:rPr>
              <w:t xml:space="preserve"> стечајног дужника,</w:t>
            </w:r>
          </w:p>
          <w:p w:rsidR="00735C0D" w:rsidRPr="00136074" w:rsidRDefault="005A7EFB" w:rsidP="00EE1B33">
            <w:pPr>
              <w:numPr>
                <w:ilvl w:val="0"/>
                <w:numId w:val="5"/>
              </w:numPr>
              <w:ind w:left="0" w:firstLine="0"/>
              <w:jc w:val="both"/>
              <w:rPr>
                <w:rFonts w:ascii="Arial" w:hAnsi="Arial" w:cs="Arial"/>
                <w:sz w:val="22"/>
                <w:szCs w:val="22"/>
                <w:lang w:val="sr-Cyrl-CS"/>
              </w:rPr>
            </w:pPr>
            <w:r w:rsidRPr="00136074">
              <w:rPr>
                <w:rFonts w:ascii="Arial" w:hAnsi="Arial" w:cs="Arial"/>
                <w:b/>
                <w:i/>
                <w:sz w:val="22"/>
                <w:szCs w:val="22"/>
                <w:lang w:val="sr-Cyrl-CS"/>
              </w:rPr>
              <w:t>Опрема</w:t>
            </w:r>
            <w:r w:rsidR="00292308" w:rsidRPr="00136074">
              <w:rPr>
                <w:rFonts w:ascii="Arial" w:hAnsi="Arial" w:cs="Arial"/>
                <w:sz w:val="22"/>
                <w:szCs w:val="22"/>
                <w:lang w:val="sr-Cyrl-CS"/>
              </w:rPr>
              <w:t xml:space="preserve"> по пописној листи</w:t>
            </w:r>
            <w:r w:rsidR="00F76B5E" w:rsidRPr="00136074">
              <w:rPr>
                <w:rFonts w:ascii="Arial" w:hAnsi="Arial" w:cs="Arial"/>
                <w:sz w:val="22"/>
                <w:szCs w:val="22"/>
                <w:lang w:val="sr-Cyrl-CS"/>
              </w:rPr>
              <w:t>, која је саставни део продајне документације.</w:t>
            </w:r>
          </w:p>
          <w:p w:rsidR="007E3092" w:rsidRPr="00136074" w:rsidRDefault="007E3092" w:rsidP="00235C16">
            <w:pPr>
              <w:jc w:val="both"/>
              <w:rPr>
                <w:rFonts w:ascii="Arial" w:hAnsi="Arial" w:cs="Arial"/>
                <w:sz w:val="22"/>
                <w:szCs w:val="22"/>
                <w:lang w:val="sr-Latn-CS"/>
              </w:rPr>
            </w:pPr>
          </w:p>
        </w:tc>
        <w:tc>
          <w:tcPr>
            <w:tcW w:w="1657" w:type="dxa"/>
            <w:tcBorders>
              <w:top w:val="single" w:sz="4" w:space="0" w:color="auto"/>
              <w:bottom w:val="single" w:sz="4" w:space="0" w:color="auto"/>
            </w:tcBorders>
            <w:vAlign w:val="center"/>
          </w:tcPr>
          <w:p w:rsidR="00F76B5E" w:rsidRPr="00136074" w:rsidRDefault="00F31DC7" w:rsidP="00B011C9">
            <w:pPr>
              <w:jc w:val="center"/>
              <w:rPr>
                <w:rFonts w:ascii="Arial" w:hAnsi="Arial" w:cs="Arial"/>
                <w:b/>
                <w:sz w:val="22"/>
                <w:szCs w:val="22"/>
                <w:lang w:val="ru-RU"/>
              </w:rPr>
            </w:pPr>
            <w:r w:rsidRPr="00136074">
              <w:rPr>
                <w:rFonts w:ascii="Arial" w:hAnsi="Arial" w:cs="Arial"/>
                <w:b/>
                <w:sz w:val="22"/>
                <w:szCs w:val="22"/>
                <w:lang w:val="ru-RU"/>
              </w:rPr>
              <w:t>16</w:t>
            </w:r>
            <w:r w:rsidR="00F76B5E" w:rsidRPr="00136074">
              <w:rPr>
                <w:rFonts w:ascii="Arial" w:hAnsi="Arial" w:cs="Arial"/>
                <w:b/>
                <w:sz w:val="22"/>
                <w:szCs w:val="22"/>
                <w:lang w:val="ru-RU"/>
              </w:rPr>
              <w:t>.</w:t>
            </w:r>
            <w:r w:rsidR="005B5DA3">
              <w:rPr>
                <w:rFonts w:ascii="Arial" w:hAnsi="Arial" w:cs="Arial"/>
                <w:b/>
                <w:sz w:val="22"/>
                <w:szCs w:val="22"/>
              </w:rPr>
              <w:t>525</w:t>
            </w:r>
            <w:r w:rsidRPr="00136074">
              <w:rPr>
                <w:rFonts w:ascii="Arial" w:hAnsi="Arial" w:cs="Arial"/>
                <w:b/>
                <w:sz w:val="22"/>
                <w:szCs w:val="22"/>
                <w:lang w:val="ru-RU"/>
              </w:rPr>
              <w:t>.</w:t>
            </w:r>
            <w:r w:rsidR="005B5DA3">
              <w:rPr>
                <w:rFonts w:ascii="Arial" w:hAnsi="Arial" w:cs="Arial"/>
                <w:b/>
                <w:sz w:val="22"/>
                <w:szCs w:val="22"/>
              </w:rPr>
              <w:t>897</w:t>
            </w:r>
            <w:r w:rsidR="00F76B5E" w:rsidRPr="00136074">
              <w:rPr>
                <w:rFonts w:ascii="Arial" w:hAnsi="Arial" w:cs="Arial"/>
                <w:b/>
                <w:sz w:val="22"/>
                <w:szCs w:val="22"/>
                <w:lang w:val="ru-RU"/>
              </w:rPr>
              <w:t>,00</w:t>
            </w:r>
          </w:p>
        </w:tc>
        <w:tc>
          <w:tcPr>
            <w:tcW w:w="1501" w:type="dxa"/>
            <w:tcBorders>
              <w:top w:val="single" w:sz="4" w:space="0" w:color="auto"/>
              <w:bottom w:val="single" w:sz="4" w:space="0" w:color="auto"/>
            </w:tcBorders>
            <w:vAlign w:val="center"/>
          </w:tcPr>
          <w:p w:rsidR="00F76B5E" w:rsidRPr="00136074" w:rsidRDefault="00F76B5E" w:rsidP="00B011C9">
            <w:pPr>
              <w:jc w:val="center"/>
              <w:rPr>
                <w:rFonts w:ascii="Arial" w:hAnsi="Arial" w:cs="Arial"/>
                <w:b/>
                <w:sz w:val="22"/>
                <w:szCs w:val="22"/>
                <w:lang w:val="ru-RU"/>
              </w:rPr>
            </w:pPr>
            <w:r w:rsidRPr="00136074">
              <w:rPr>
                <w:rFonts w:ascii="Arial" w:hAnsi="Arial" w:cs="Arial"/>
                <w:b/>
                <w:sz w:val="22"/>
                <w:szCs w:val="22"/>
                <w:lang w:val="ru-RU"/>
              </w:rPr>
              <w:t>3.</w:t>
            </w:r>
            <w:r w:rsidR="005B5DA3">
              <w:rPr>
                <w:rFonts w:ascii="Arial" w:hAnsi="Arial" w:cs="Arial"/>
                <w:b/>
                <w:sz w:val="22"/>
                <w:szCs w:val="22"/>
              </w:rPr>
              <w:t>305</w:t>
            </w:r>
            <w:r w:rsidR="00F31DC7" w:rsidRPr="00136074">
              <w:rPr>
                <w:rFonts w:ascii="Arial" w:hAnsi="Arial" w:cs="Arial"/>
                <w:b/>
                <w:sz w:val="22"/>
                <w:szCs w:val="22"/>
                <w:lang w:val="ru-RU"/>
              </w:rPr>
              <w:t>.</w:t>
            </w:r>
            <w:r w:rsidR="005B5DA3">
              <w:rPr>
                <w:rFonts w:ascii="Arial" w:hAnsi="Arial" w:cs="Arial"/>
                <w:b/>
                <w:sz w:val="22"/>
                <w:szCs w:val="22"/>
              </w:rPr>
              <w:t>179</w:t>
            </w:r>
            <w:r w:rsidR="00F31DC7" w:rsidRPr="00136074">
              <w:rPr>
                <w:rFonts w:ascii="Arial" w:hAnsi="Arial" w:cs="Arial"/>
                <w:b/>
                <w:sz w:val="22"/>
                <w:szCs w:val="22"/>
                <w:lang w:val="ru-RU"/>
              </w:rPr>
              <w:t>,</w:t>
            </w:r>
            <w:r w:rsidR="005B5DA3">
              <w:rPr>
                <w:rFonts w:ascii="Arial" w:hAnsi="Arial" w:cs="Arial"/>
                <w:b/>
                <w:sz w:val="22"/>
                <w:szCs w:val="22"/>
              </w:rPr>
              <w:t>4</w:t>
            </w:r>
            <w:r w:rsidR="00F31DC7" w:rsidRPr="00136074">
              <w:rPr>
                <w:rFonts w:ascii="Arial" w:hAnsi="Arial" w:cs="Arial"/>
                <w:b/>
                <w:sz w:val="22"/>
                <w:szCs w:val="22"/>
                <w:lang w:val="ru-RU"/>
              </w:rPr>
              <w:t>0</w:t>
            </w:r>
          </w:p>
        </w:tc>
      </w:tr>
      <w:tr w:rsidR="003900F7" w:rsidRPr="00136074" w:rsidTr="00577624">
        <w:trPr>
          <w:trHeight w:val="271"/>
        </w:trPr>
        <w:tc>
          <w:tcPr>
            <w:tcW w:w="6470" w:type="dxa"/>
            <w:tcBorders>
              <w:top w:val="single" w:sz="4" w:space="0" w:color="auto"/>
              <w:bottom w:val="single" w:sz="4" w:space="0" w:color="auto"/>
            </w:tcBorders>
          </w:tcPr>
          <w:p w:rsidR="00EE1B33" w:rsidRPr="00151F07" w:rsidRDefault="00EE1B33" w:rsidP="00235C16">
            <w:pPr>
              <w:jc w:val="both"/>
              <w:rPr>
                <w:rFonts w:ascii="Arial" w:hAnsi="Arial" w:cs="Arial"/>
                <w:b/>
                <w:sz w:val="22"/>
                <w:szCs w:val="22"/>
                <w:lang w:val="ru-RU"/>
              </w:rPr>
            </w:pPr>
          </w:p>
          <w:p w:rsidR="006F25EC" w:rsidRPr="00136074" w:rsidRDefault="00DA30E1" w:rsidP="00EE1B33">
            <w:pPr>
              <w:jc w:val="both"/>
              <w:rPr>
                <w:rFonts w:ascii="Arial" w:hAnsi="Arial" w:cs="Arial"/>
                <w:sz w:val="22"/>
                <w:szCs w:val="22"/>
                <w:lang w:val="sr-Cyrl-CS"/>
              </w:rPr>
            </w:pPr>
            <w:r w:rsidRPr="00151F07">
              <w:rPr>
                <w:rFonts w:ascii="Arial" w:hAnsi="Arial" w:cs="Arial"/>
                <w:b/>
                <w:sz w:val="22"/>
                <w:szCs w:val="22"/>
                <w:lang w:val="ru-RU"/>
              </w:rPr>
              <w:t xml:space="preserve">ИМОВИНСКА ЦЕЛИНА </w:t>
            </w:r>
            <w:r w:rsidR="00B524E1">
              <w:rPr>
                <w:rFonts w:ascii="Arial" w:hAnsi="Arial" w:cs="Arial"/>
                <w:b/>
                <w:sz w:val="22"/>
                <w:szCs w:val="22"/>
                <w:lang w:val="sr-Latn-RS"/>
              </w:rPr>
              <w:t>2</w:t>
            </w:r>
            <w:r w:rsidR="00EE1B33" w:rsidRPr="00151F07">
              <w:rPr>
                <w:rFonts w:ascii="Arial" w:hAnsi="Arial" w:cs="Arial"/>
                <w:b/>
                <w:sz w:val="22"/>
                <w:szCs w:val="22"/>
                <w:lang w:val="ru-RU"/>
              </w:rPr>
              <w:t xml:space="preserve"> - д</w:t>
            </w:r>
            <w:r w:rsidR="00F76B5E" w:rsidRPr="00136074">
              <w:rPr>
                <w:rFonts w:ascii="Arial" w:hAnsi="Arial" w:cs="Arial"/>
                <w:b/>
                <w:sz w:val="22"/>
                <w:szCs w:val="22"/>
                <w:lang w:val="sr-Cyrl-CS"/>
              </w:rPr>
              <w:t>вособан стан</w:t>
            </w:r>
            <w:r w:rsidR="006F25EC" w:rsidRPr="00136074">
              <w:rPr>
                <w:rFonts w:ascii="Arial" w:hAnsi="Arial" w:cs="Arial"/>
                <w:b/>
                <w:sz w:val="22"/>
                <w:szCs w:val="22"/>
                <w:lang w:val="sr-Cyrl-CS"/>
              </w:rPr>
              <w:t xml:space="preserve">, </w:t>
            </w:r>
            <w:r w:rsidR="006F25EC" w:rsidRPr="00136074">
              <w:rPr>
                <w:rFonts w:ascii="Arial" w:hAnsi="Arial" w:cs="Arial"/>
                <w:sz w:val="22"/>
                <w:szCs w:val="22"/>
                <w:lang w:val="sr-Cyrl-CS"/>
              </w:rPr>
              <w:t>број посебног дела 2</w:t>
            </w:r>
            <w:r w:rsidR="002F0E67" w:rsidRPr="00136074">
              <w:rPr>
                <w:rFonts w:ascii="Arial" w:hAnsi="Arial" w:cs="Arial"/>
                <w:sz w:val="22"/>
                <w:szCs w:val="22"/>
                <w:lang w:val="sr-Cyrl-CS"/>
              </w:rPr>
              <w:t>, приземље, уписане површине 63</w:t>
            </w:r>
            <w:r w:rsidR="006F25EC" w:rsidRPr="00136074">
              <w:rPr>
                <w:rFonts w:ascii="Arial" w:hAnsi="Arial" w:cs="Arial"/>
                <w:sz w:val="22"/>
                <w:szCs w:val="22"/>
                <w:lang w:val="sr-Cyrl-CS"/>
              </w:rPr>
              <w:t>м</w:t>
            </w:r>
            <w:r w:rsidR="006F25EC" w:rsidRPr="00136074">
              <w:rPr>
                <w:rFonts w:ascii="Arial" w:hAnsi="Arial" w:cs="Arial"/>
                <w:b/>
                <w:sz w:val="22"/>
                <w:szCs w:val="22"/>
                <w:vertAlign w:val="superscript"/>
                <w:lang w:val="sr-Cyrl-CS"/>
              </w:rPr>
              <w:t>2</w:t>
            </w:r>
            <w:r w:rsidR="006F25EC" w:rsidRPr="00136074">
              <w:rPr>
                <w:rFonts w:ascii="Arial" w:hAnsi="Arial" w:cs="Arial"/>
                <w:sz w:val="22"/>
                <w:szCs w:val="22"/>
                <w:lang w:val="sr-Cyrl-CS"/>
              </w:rPr>
              <w:t xml:space="preserve">, који се налази </w:t>
            </w:r>
            <w:r w:rsidR="00F76B5E" w:rsidRPr="00136074">
              <w:rPr>
                <w:rFonts w:ascii="Arial" w:hAnsi="Arial" w:cs="Arial"/>
                <w:sz w:val="22"/>
                <w:szCs w:val="22"/>
                <w:lang w:val="sr-Cyrl-CS"/>
              </w:rPr>
              <w:t xml:space="preserve">у </w:t>
            </w:r>
            <w:r w:rsidR="006F25EC" w:rsidRPr="00136074">
              <w:rPr>
                <w:rFonts w:ascii="Arial" w:hAnsi="Arial" w:cs="Arial"/>
                <w:sz w:val="22"/>
                <w:szCs w:val="22"/>
                <w:lang w:val="sr-Cyrl-CS"/>
              </w:rPr>
              <w:t>стамбеној згради за колективно становање - к</w:t>
            </w:r>
            <w:r w:rsidR="00F76B5E" w:rsidRPr="00136074">
              <w:rPr>
                <w:rFonts w:ascii="Arial" w:hAnsi="Arial" w:cs="Arial"/>
                <w:sz w:val="22"/>
                <w:szCs w:val="22"/>
                <w:lang w:val="sr-Cyrl-CS"/>
              </w:rPr>
              <w:t>олективн</w:t>
            </w:r>
            <w:r w:rsidR="006F25EC" w:rsidRPr="00136074">
              <w:rPr>
                <w:rFonts w:ascii="Arial" w:hAnsi="Arial" w:cs="Arial"/>
                <w:sz w:val="22"/>
                <w:szCs w:val="22"/>
                <w:lang w:val="sr-Cyrl-CS"/>
              </w:rPr>
              <w:t>а</w:t>
            </w:r>
            <w:r w:rsidR="00F76B5E" w:rsidRPr="00136074">
              <w:rPr>
                <w:rFonts w:ascii="Arial" w:hAnsi="Arial" w:cs="Arial"/>
                <w:sz w:val="22"/>
                <w:szCs w:val="22"/>
                <w:lang w:val="sr-Cyrl-CS"/>
              </w:rPr>
              <w:t xml:space="preserve"> стамбен</w:t>
            </w:r>
            <w:r w:rsidR="006F25EC" w:rsidRPr="00136074">
              <w:rPr>
                <w:rFonts w:ascii="Arial" w:hAnsi="Arial" w:cs="Arial"/>
                <w:sz w:val="22"/>
                <w:szCs w:val="22"/>
                <w:lang w:val="sr-Cyrl-CS"/>
              </w:rPr>
              <w:t>а зграда</w:t>
            </w:r>
            <w:r w:rsidR="00F76B5E" w:rsidRPr="00136074">
              <w:rPr>
                <w:rFonts w:ascii="Arial" w:hAnsi="Arial" w:cs="Arial"/>
                <w:sz w:val="22"/>
                <w:szCs w:val="22"/>
                <w:lang w:val="sr-Cyrl-CS"/>
              </w:rPr>
              <w:t xml:space="preserve"> у Рибашевини</w:t>
            </w:r>
            <w:r w:rsidR="00C20DCB" w:rsidRPr="00136074">
              <w:rPr>
                <w:rFonts w:ascii="Arial" w:hAnsi="Arial" w:cs="Arial"/>
                <w:sz w:val="22"/>
                <w:szCs w:val="22"/>
                <w:lang w:val="sr-Cyrl-CS"/>
              </w:rPr>
              <w:t xml:space="preserve"> – улаз бр. 1</w:t>
            </w:r>
            <w:r w:rsidR="006F25EC" w:rsidRPr="00136074">
              <w:rPr>
                <w:rFonts w:ascii="Arial" w:hAnsi="Arial" w:cs="Arial"/>
                <w:sz w:val="22"/>
                <w:szCs w:val="22"/>
                <w:lang w:val="sr-Cyrl-CS"/>
              </w:rPr>
              <w:t>,</w:t>
            </w:r>
            <w:r w:rsidR="00F76B5E" w:rsidRPr="00136074">
              <w:rPr>
                <w:rFonts w:ascii="Arial" w:hAnsi="Arial" w:cs="Arial"/>
                <w:sz w:val="22"/>
                <w:szCs w:val="22"/>
                <w:lang w:val="sr-Cyrl-CS"/>
              </w:rPr>
              <w:t xml:space="preserve"> на кат. пар</w:t>
            </w:r>
            <w:r w:rsidR="00800245">
              <w:rPr>
                <w:rFonts w:ascii="Arial" w:hAnsi="Arial" w:cs="Arial"/>
                <w:sz w:val="22"/>
                <w:szCs w:val="22"/>
                <w:lang w:val="sr-Cyrl-CS"/>
              </w:rPr>
              <w:t>.</w:t>
            </w:r>
            <w:r w:rsidR="00F76B5E" w:rsidRPr="00136074">
              <w:rPr>
                <w:rFonts w:ascii="Arial" w:hAnsi="Arial" w:cs="Arial"/>
                <w:sz w:val="22"/>
                <w:szCs w:val="22"/>
                <w:lang w:val="sr-Cyrl-CS"/>
              </w:rPr>
              <w:t xml:space="preserve"> бр.</w:t>
            </w:r>
            <w:r w:rsidR="005A7EFB" w:rsidRPr="00136074">
              <w:rPr>
                <w:rFonts w:ascii="Arial" w:hAnsi="Arial" w:cs="Arial"/>
                <w:sz w:val="22"/>
                <w:szCs w:val="22"/>
                <w:lang w:val="sr-Cyrl-CS"/>
              </w:rPr>
              <w:t xml:space="preserve"> </w:t>
            </w:r>
            <w:r w:rsidR="00F76B5E" w:rsidRPr="00136074">
              <w:rPr>
                <w:rFonts w:ascii="Arial" w:hAnsi="Arial" w:cs="Arial"/>
                <w:sz w:val="22"/>
                <w:szCs w:val="22"/>
                <w:lang w:val="sr-Cyrl-CS"/>
              </w:rPr>
              <w:t>2373/2,</w:t>
            </w:r>
            <w:r w:rsidR="006F25EC" w:rsidRPr="00136074">
              <w:rPr>
                <w:rFonts w:ascii="Arial" w:hAnsi="Arial" w:cs="Arial"/>
                <w:sz w:val="22"/>
                <w:szCs w:val="22"/>
                <w:lang w:val="sr-Cyrl-CS"/>
              </w:rPr>
              <w:t xml:space="preserve"> врста права – својина, облик својине – приватна, носилац права стечајни дужник,</w:t>
            </w:r>
            <w:r w:rsidR="00F76B5E" w:rsidRPr="00136074">
              <w:rPr>
                <w:rFonts w:ascii="Arial" w:hAnsi="Arial" w:cs="Arial"/>
                <w:sz w:val="22"/>
                <w:szCs w:val="22"/>
                <w:lang w:val="sr-Cyrl-CS"/>
              </w:rPr>
              <w:t xml:space="preserve"> уписан у листу непок</w:t>
            </w:r>
            <w:r w:rsidR="006F25EC" w:rsidRPr="00136074">
              <w:rPr>
                <w:rFonts w:ascii="Arial" w:hAnsi="Arial" w:cs="Arial"/>
                <w:sz w:val="22"/>
                <w:szCs w:val="22"/>
                <w:lang w:val="sr-Cyrl-CS"/>
              </w:rPr>
              <w:t>ретности бр.</w:t>
            </w:r>
            <w:r w:rsidR="002F0E67" w:rsidRPr="00136074">
              <w:rPr>
                <w:rFonts w:ascii="Arial" w:hAnsi="Arial" w:cs="Arial"/>
                <w:sz w:val="22"/>
                <w:szCs w:val="22"/>
                <w:lang w:val="sr-Cyrl-CS"/>
              </w:rPr>
              <w:t xml:space="preserve"> </w:t>
            </w:r>
            <w:r w:rsidR="00800245">
              <w:rPr>
                <w:rFonts w:ascii="Arial" w:hAnsi="Arial" w:cs="Arial"/>
                <w:sz w:val="22"/>
                <w:szCs w:val="22"/>
                <w:lang w:val="sr-Cyrl-CS"/>
              </w:rPr>
              <w:t>492 КО</w:t>
            </w:r>
            <w:r w:rsidR="006F25EC" w:rsidRPr="00136074">
              <w:rPr>
                <w:rFonts w:ascii="Arial" w:hAnsi="Arial" w:cs="Arial"/>
                <w:sz w:val="22"/>
                <w:szCs w:val="22"/>
                <w:lang w:val="sr-Cyrl-CS"/>
              </w:rPr>
              <w:t xml:space="preserve"> Рибашевина</w:t>
            </w:r>
            <w:r w:rsidR="00F76B5E" w:rsidRPr="00136074">
              <w:rPr>
                <w:rFonts w:ascii="Arial" w:hAnsi="Arial" w:cs="Arial"/>
                <w:sz w:val="22"/>
                <w:szCs w:val="22"/>
                <w:lang w:val="sr-Cyrl-CS"/>
              </w:rPr>
              <w:t>, са обимом удела 1/1</w:t>
            </w:r>
            <w:r w:rsidR="002F0E67" w:rsidRPr="00136074">
              <w:rPr>
                <w:rFonts w:ascii="Arial" w:hAnsi="Arial" w:cs="Arial"/>
                <w:sz w:val="22"/>
                <w:szCs w:val="22"/>
                <w:lang w:val="sr-Cyrl-CS"/>
              </w:rPr>
              <w:t>.</w:t>
            </w:r>
          </w:p>
          <w:p w:rsidR="002F0E67" w:rsidRPr="00136074" w:rsidRDefault="002F0E67" w:rsidP="00C87421">
            <w:pPr>
              <w:jc w:val="both"/>
              <w:rPr>
                <w:rFonts w:ascii="Arial" w:hAnsi="Arial" w:cs="Arial"/>
                <w:sz w:val="22"/>
                <w:szCs w:val="22"/>
                <w:lang w:val="sr-Cyrl-CS"/>
              </w:rPr>
            </w:pPr>
          </w:p>
        </w:tc>
        <w:tc>
          <w:tcPr>
            <w:tcW w:w="1657" w:type="dxa"/>
            <w:tcBorders>
              <w:top w:val="single" w:sz="4" w:space="0" w:color="auto"/>
              <w:bottom w:val="single" w:sz="4" w:space="0" w:color="auto"/>
            </w:tcBorders>
            <w:vAlign w:val="center"/>
          </w:tcPr>
          <w:p w:rsidR="00F76B5E" w:rsidRPr="00136074" w:rsidRDefault="00F76B5E" w:rsidP="00B011C9">
            <w:pPr>
              <w:jc w:val="center"/>
              <w:rPr>
                <w:rFonts w:ascii="Arial" w:hAnsi="Arial" w:cs="Arial"/>
                <w:b/>
                <w:sz w:val="22"/>
                <w:szCs w:val="22"/>
              </w:rPr>
            </w:pPr>
            <w:r w:rsidRPr="00136074">
              <w:rPr>
                <w:rFonts w:ascii="Arial" w:hAnsi="Arial" w:cs="Arial"/>
                <w:b/>
                <w:sz w:val="22"/>
                <w:szCs w:val="22"/>
              </w:rPr>
              <w:t>2.232.783,00</w:t>
            </w:r>
          </w:p>
        </w:tc>
        <w:tc>
          <w:tcPr>
            <w:tcW w:w="1501" w:type="dxa"/>
            <w:tcBorders>
              <w:top w:val="single" w:sz="4" w:space="0" w:color="auto"/>
              <w:bottom w:val="single" w:sz="4" w:space="0" w:color="auto"/>
            </w:tcBorders>
            <w:vAlign w:val="center"/>
          </w:tcPr>
          <w:p w:rsidR="00F76B5E" w:rsidRPr="00136074" w:rsidRDefault="00F76B5E" w:rsidP="00B011C9">
            <w:pPr>
              <w:jc w:val="center"/>
              <w:rPr>
                <w:rFonts w:ascii="Arial" w:hAnsi="Arial" w:cs="Arial"/>
                <w:b/>
                <w:sz w:val="22"/>
                <w:szCs w:val="22"/>
              </w:rPr>
            </w:pPr>
            <w:r w:rsidRPr="00136074">
              <w:rPr>
                <w:rFonts w:ascii="Arial" w:hAnsi="Arial" w:cs="Arial"/>
                <w:b/>
                <w:sz w:val="22"/>
                <w:szCs w:val="22"/>
              </w:rPr>
              <w:t>446.556,60</w:t>
            </w:r>
          </w:p>
        </w:tc>
      </w:tr>
      <w:tr w:rsidR="003900F7" w:rsidRPr="00136074" w:rsidTr="00577624">
        <w:trPr>
          <w:trHeight w:val="324"/>
        </w:trPr>
        <w:tc>
          <w:tcPr>
            <w:tcW w:w="6470" w:type="dxa"/>
            <w:tcBorders>
              <w:top w:val="single" w:sz="4" w:space="0" w:color="auto"/>
              <w:bottom w:val="single" w:sz="4" w:space="0" w:color="auto"/>
            </w:tcBorders>
          </w:tcPr>
          <w:p w:rsidR="00EE1B33" w:rsidRPr="00151F07" w:rsidRDefault="00EE1B33" w:rsidP="00235C16">
            <w:pPr>
              <w:jc w:val="both"/>
              <w:rPr>
                <w:rFonts w:ascii="Arial" w:hAnsi="Arial" w:cs="Arial"/>
                <w:b/>
                <w:sz w:val="22"/>
                <w:szCs w:val="22"/>
                <w:lang w:val="ru-RU"/>
              </w:rPr>
            </w:pPr>
          </w:p>
          <w:p w:rsidR="006F25EC" w:rsidRPr="00136074" w:rsidRDefault="00DA30E1" w:rsidP="00EE1B33">
            <w:pPr>
              <w:jc w:val="both"/>
              <w:rPr>
                <w:rFonts w:ascii="Arial" w:hAnsi="Arial" w:cs="Arial"/>
                <w:sz w:val="22"/>
                <w:szCs w:val="22"/>
                <w:lang w:val="sr-Cyrl-CS"/>
              </w:rPr>
            </w:pPr>
            <w:r w:rsidRPr="00151F07">
              <w:rPr>
                <w:rFonts w:ascii="Arial" w:hAnsi="Arial" w:cs="Arial"/>
                <w:b/>
                <w:sz w:val="22"/>
                <w:szCs w:val="22"/>
                <w:lang w:val="ru-RU"/>
              </w:rPr>
              <w:t xml:space="preserve">ИМОВИНСКА ЦЕЛИНА </w:t>
            </w:r>
            <w:r w:rsidR="00B524E1">
              <w:rPr>
                <w:rFonts w:ascii="Arial" w:hAnsi="Arial" w:cs="Arial"/>
                <w:b/>
                <w:sz w:val="22"/>
                <w:szCs w:val="22"/>
                <w:lang w:val="sr-Latn-RS"/>
              </w:rPr>
              <w:t>3</w:t>
            </w:r>
            <w:r w:rsidR="00EE1B33" w:rsidRPr="00151F07">
              <w:rPr>
                <w:rFonts w:ascii="Arial" w:hAnsi="Arial" w:cs="Arial"/>
                <w:b/>
                <w:sz w:val="22"/>
                <w:szCs w:val="22"/>
                <w:lang w:val="ru-RU"/>
              </w:rPr>
              <w:t xml:space="preserve"> - д</w:t>
            </w:r>
            <w:r w:rsidR="006F25EC" w:rsidRPr="00136074">
              <w:rPr>
                <w:rFonts w:ascii="Arial" w:hAnsi="Arial" w:cs="Arial"/>
                <w:b/>
                <w:sz w:val="22"/>
                <w:szCs w:val="22"/>
                <w:lang w:val="sr-Cyrl-CS"/>
              </w:rPr>
              <w:t xml:space="preserve">вособан стан, </w:t>
            </w:r>
            <w:r w:rsidR="006F25EC" w:rsidRPr="00136074">
              <w:rPr>
                <w:rFonts w:ascii="Arial" w:hAnsi="Arial" w:cs="Arial"/>
                <w:sz w:val="22"/>
                <w:szCs w:val="22"/>
                <w:lang w:val="sr-Cyrl-CS"/>
              </w:rPr>
              <w:t xml:space="preserve">број посебног дела 3, </w:t>
            </w:r>
            <w:r w:rsidR="002F0E67" w:rsidRPr="00136074">
              <w:rPr>
                <w:rFonts w:ascii="Arial" w:hAnsi="Arial" w:cs="Arial"/>
                <w:sz w:val="22"/>
                <w:szCs w:val="22"/>
                <w:lang w:val="sr-Cyrl-CS"/>
              </w:rPr>
              <w:t>први спрат, уписане површине 63</w:t>
            </w:r>
            <w:r w:rsidR="006F25EC" w:rsidRPr="00136074">
              <w:rPr>
                <w:rFonts w:ascii="Arial" w:hAnsi="Arial" w:cs="Arial"/>
                <w:sz w:val="22"/>
                <w:szCs w:val="22"/>
                <w:lang w:val="sr-Cyrl-CS"/>
              </w:rPr>
              <w:t>м</w:t>
            </w:r>
            <w:r w:rsidR="006F25EC" w:rsidRPr="00136074">
              <w:rPr>
                <w:rFonts w:ascii="Arial" w:hAnsi="Arial" w:cs="Arial"/>
                <w:b/>
                <w:sz w:val="22"/>
                <w:szCs w:val="22"/>
                <w:vertAlign w:val="superscript"/>
                <w:lang w:val="sr-Cyrl-CS"/>
              </w:rPr>
              <w:t>2</w:t>
            </w:r>
            <w:r w:rsidR="006F25EC" w:rsidRPr="00136074">
              <w:rPr>
                <w:rFonts w:ascii="Arial" w:hAnsi="Arial" w:cs="Arial"/>
                <w:sz w:val="22"/>
                <w:szCs w:val="22"/>
                <w:lang w:val="sr-Cyrl-CS"/>
              </w:rPr>
              <w:t>, који се налази у стамбеној згради за колективно становање - колективна стамбена зграда у Рибашевини</w:t>
            </w:r>
            <w:r w:rsidR="00C20DCB" w:rsidRPr="00136074">
              <w:rPr>
                <w:rFonts w:ascii="Arial" w:hAnsi="Arial" w:cs="Arial"/>
                <w:sz w:val="22"/>
                <w:szCs w:val="22"/>
                <w:lang w:val="sr-Cyrl-CS"/>
              </w:rPr>
              <w:t xml:space="preserve"> – улаз бр. 1</w:t>
            </w:r>
            <w:r w:rsidR="006F25EC" w:rsidRPr="00136074">
              <w:rPr>
                <w:rFonts w:ascii="Arial" w:hAnsi="Arial" w:cs="Arial"/>
                <w:sz w:val="22"/>
                <w:szCs w:val="22"/>
                <w:lang w:val="sr-Cyrl-CS"/>
              </w:rPr>
              <w:t>, на кат. пар</w:t>
            </w:r>
            <w:r w:rsidR="0022660F">
              <w:rPr>
                <w:rFonts w:ascii="Arial" w:hAnsi="Arial" w:cs="Arial"/>
                <w:sz w:val="22"/>
                <w:szCs w:val="22"/>
                <w:lang w:val="sr-Cyrl-CS"/>
              </w:rPr>
              <w:t>.</w:t>
            </w:r>
            <w:r w:rsidR="006F25EC" w:rsidRPr="00136074">
              <w:rPr>
                <w:rFonts w:ascii="Arial" w:hAnsi="Arial" w:cs="Arial"/>
                <w:sz w:val="22"/>
                <w:szCs w:val="22"/>
                <w:lang w:val="sr-Cyrl-CS"/>
              </w:rPr>
              <w:t xml:space="preserve"> бр.</w:t>
            </w:r>
            <w:r w:rsidR="002F0E67" w:rsidRPr="00136074">
              <w:rPr>
                <w:rFonts w:ascii="Arial" w:hAnsi="Arial" w:cs="Arial"/>
                <w:sz w:val="22"/>
                <w:szCs w:val="22"/>
                <w:lang w:val="sr-Cyrl-CS"/>
              </w:rPr>
              <w:t xml:space="preserve"> </w:t>
            </w:r>
            <w:r w:rsidR="006F25EC" w:rsidRPr="00136074">
              <w:rPr>
                <w:rFonts w:ascii="Arial" w:hAnsi="Arial" w:cs="Arial"/>
                <w:sz w:val="22"/>
                <w:szCs w:val="22"/>
                <w:lang w:val="sr-Cyrl-CS"/>
              </w:rPr>
              <w:t>2373/2, врста права – својина, облик својине – приватна, носилац права стечајни дужник, уписан у листу непокретности бр.</w:t>
            </w:r>
            <w:r w:rsidR="002F0E67" w:rsidRPr="00136074">
              <w:rPr>
                <w:rFonts w:ascii="Arial" w:hAnsi="Arial" w:cs="Arial"/>
                <w:sz w:val="22"/>
                <w:szCs w:val="22"/>
                <w:lang w:val="sr-Cyrl-CS"/>
              </w:rPr>
              <w:t xml:space="preserve"> </w:t>
            </w:r>
            <w:r w:rsidR="0022660F">
              <w:rPr>
                <w:rFonts w:ascii="Arial" w:hAnsi="Arial" w:cs="Arial"/>
                <w:sz w:val="22"/>
                <w:szCs w:val="22"/>
                <w:lang w:val="sr-Cyrl-CS"/>
              </w:rPr>
              <w:t>492 КО</w:t>
            </w:r>
            <w:r w:rsidR="006F25EC" w:rsidRPr="00136074">
              <w:rPr>
                <w:rFonts w:ascii="Arial" w:hAnsi="Arial" w:cs="Arial"/>
                <w:sz w:val="22"/>
                <w:szCs w:val="22"/>
                <w:lang w:val="sr-Cyrl-CS"/>
              </w:rPr>
              <w:t xml:space="preserve"> Ри</w:t>
            </w:r>
            <w:r w:rsidR="002F0E67" w:rsidRPr="00136074">
              <w:rPr>
                <w:rFonts w:ascii="Arial" w:hAnsi="Arial" w:cs="Arial"/>
                <w:sz w:val="22"/>
                <w:szCs w:val="22"/>
                <w:lang w:val="sr-Cyrl-CS"/>
              </w:rPr>
              <w:t>башевина, са обимом удела 1/1.</w:t>
            </w:r>
          </w:p>
          <w:p w:rsidR="002F0E67" w:rsidRPr="00136074" w:rsidRDefault="002F0E67" w:rsidP="002F0E67">
            <w:pPr>
              <w:jc w:val="both"/>
              <w:rPr>
                <w:rFonts w:ascii="Arial" w:hAnsi="Arial" w:cs="Arial"/>
                <w:sz w:val="22"/>
                <w:szCs w:val="22"/>
                <w:lang w:val="sr-Cyrl-CS"/>
              </w:rPr>
            </w:pPr>
          </w:p>
        </w:tc>
        <w:tc>
          <w:tcPr>
            <w:tcW w:w="1657" w:type="dxa"/>
            <w:tcBorders>
              <w:top w:val="single" w:sz="4" w:space="0" w:color="auto"/>
              <w:bottom w:val="single" w:sz="4" w:space="0" w:color="auto"/>
            </w:tcBorders>
            <w:vAlign w:val="center"/>
          </w:tcPr>
          <w:p w:rsidR="00F76B5E" w:rsidRPr="00136074" w:rsidRDefault="00F76B5E" w:rsidP="00B011C9">
            <w:pPr>
              <w:jc w:val="center"/>
              <w:rPr>
                <w:rFonts w:ascii="Arial" w:hAnsi="Arial" w:cs="Arial"/>
                <w:b/>
                <w:sz w:val="22"/>
                <w:szCs w:val="22"/>
              </w:rPr>
            </w:pPr>
            <w:r w:rsidRPr="00136074">
              <w:rPr>
                <w:rFonts w:ascii="Arial" w:hAnsi="Arial" w:cs="Arial"/>
                <w:b/>
                <w:sz w:val="22"/>
                <w:szCs w:val="22"/>
              </w:rPr>
              <w:t>2.232.783,00</w:t>
            </w:r>
          </w:p>
        </w:tc>
        <w:tc>
          <w:tcPr>
            <w:tcW w:w="1501" w:type="dxa"/>
            <w:tcBorders>
              <w:top w:val="single" w:sz="4" w:space="0" w:color="auto"/>
              <w:bottom w:val="single" w:sz="4" w:space="0" w:color="auto"/>
            </w:tcBorders>
            <w:vAlign w:val="center"/>
          </w:tcPr>
          <w:p w:rsidR="00F76B5E" w:rsidRPr="00136074" w:rsidRDefault="00F76B5E" w:rsidP="00B011C9">
            <w:pPr>
              <w:jc w:val="center"/>
              <w:rPr>
                <w:rFonts w:ascii="Arial" w:hAnsi="Arial" w:cs="Arial"/>
                <w:b/>
                <w:sz w:val="22"/>
                <w:szCs w:val="22"/>
              </w:rPr>
            </w:pPr>
            <w:r w:rsidRPr="00136074">
              <w:rPr>
                <w:rFonts w:ascii="Arial" w:hAnsi="Arial" w:cs="Arial"/>
                <w:b/>
                <w:sz w:val="22"/>
                <w:szCs w:val="22"/>
              </w:rPr>
              <w:t>446.556,60</w:t>
            </w:r>
          </w:p>
        </w:tc>
      </w:tr>
      <w:tr w:rsidR="00B524E1" w:rsidRPr="00136074" w:rsidTr="00577624">
        <w:trPr>
          <w:trHeight w:val="2252"/>
        </w:trPr>
        <w:tc>
          <w:tcPr>
            <w:tcW w:w="6470" w:type="dxa"/>
            <w:tcBorders>
              <w:top w:val="single" w:sz="4" w:space="0" w:color="auto"/>
            </w:tcBorders>
          </w:tcPr>
          <w:p w:rsidR="00B524E1" w:rsidRDefault="00B524E1" w:rsidP="00235C16">
            <w:pPr>
              <w:jc w:val="both"/>
              <w:rPr>
                <w:rFonts w:ascii="Arial" w:hAnsi="Arial" w:cs="Arial"/>
                <w:b/>
                <w:sz w:val="22"/>
                <w:szCs w:val="22"/>
                <w:lang w:val="ru-RU"/>
              </w:rPr>
            </w:pPr>
          </w:p>
          <w:p w:rsidR="00B524E1" w:rsidRPr="00136074" w:rsidRDefault="00B524E1" w:rsidP="00EE1B33">
            <w:pPr>
              <w:jc w:val="both"/>
              <w:rPr>
                <w:rFonts w:ascii="Arial" w:hAnsi="Arial" w:cs="Arial"/>
                <w:sz w:val="22"/>
                <w:szCs w:val="22"/>
                <w:lang w:val="sr-Cyrl-CS"/>
              </w:rPr>
            </w:pPr>
            <w:r w:rsidRPr="00151F07">
              <w:rPr>
                <w:rFonts w:ascii="Arial" w:hAnsi="Arial" w:cs="Arial"/>
                <w:b/>
                <w:sz w:val="22"/>
                <w:szCs w:val="22"/>
                <w:lang w:val="ru-RU"/>
              </w:rPr>
              <w:t xml:space="preserve">ИМОВИНСКА ЦЕЛИНА </w:t>
            </w:r>
            <w:r>
              <w:rPr>
                <w:rFonts w:ascii="Arial" w:hAnsi="Arial" w:cs="Arial"/>
                <w:b/>
                <w:sz w:val="22"/>
                <w:szCs w:val="22"/>
                <w:lang w:val="sr-Latn-RS"/>
              </w:rPr>
              <w:t>4</w:t>
            </w:r>
            <w:r w:rsidRPr="00151F07">
              <w:rPr>
                <w:rFonts w:ascii="Arial" w:hAnsi="Arial" w:cs="Arial"/>
                <w:b/>
                <w:sz w:val="22"/>
                <w:szCs w:val="22"/>
                <w:lang w:val="ru-RU"/>
              </w:rPr>
              <w:t xml:space="preserve"> - ј</w:t>
            </w:r>
            <w:r w:rsidRPr="00136074">
              <w:rPr>
                <w:rFonts w:ascii="Arial" w:hAnsi="Arial" w:cs="Arial"/>
                <w:b/>
                <w:sz w:val="22"/>
                <w:szCs w:val="22"/>
                <w:lang w:val="sr-Cyrl-CS"/>
              </w:rPr>
              <w:t xml:space="preserve">еднособан стан, </w:t>
            </w:r>
            <w:r w:rsidRPr="00136074">
              <w:rPr>
                <w:rFonts w:ascii="Arial" w:hAnsi="Arial" w:cs="Arial"/>
                <w:sz w:val="22"/>
                <w:szCs w:val="22"/>
                <w:lang w:val="sr-Cyrl-CS"/>
              </w:rPr>
              <w:t>број посебног дела 5, мансарда, уписане површине 47м</w:t>
            </w:r>
            <w:r w:rsidRPr="00136074">
              <w:rPr>
                <w:rFonts w:ascii="Arial" w:hAnsi="Arial" w:cs="Arial"/>
                <w:b/>
                <w:sz w:val="22"/>
                <w:szCs w:val="22"/>
                <w:vertAlign w:val="superscript"/>
                <w:lang w:val="sr-Cyrl-CS"/>
              </w:rPr>
              <w:t>2</w:t>
            </w:r>
            <w:r w:rsidRPr="00136074">
              <w:rPr>
                <w:rFonts w:ascii="Arial" w:hAnsi="Arial" w:cs="Arial"/>
                <w:sz w:val="22"/>
                <w:szCs w:val="22"/>
                <w:lang w:val="sr-Cyrl-CS"/>
              </w:rPr>
              <w:t>, који се налази у стамбеној згради за колективно становање - колективна стамбена зграда у Рибашевини – улаз бр. 1</w:t>
            </w:r>
            <w:r>
              <w:rPr>
                <w:rFonts w:ascii="Arial" w:hAnsi="Arial" w:cs="Arial"/>
                <w:sz w:val="22"/>
                <w:szCs w:val="22"/>
                <w:lang w:val="sr-Cyrl-CS"/>
              </w:rPr>
              <w:t>, на кат. пар.</w:t>
            </w:r>
            <w:r w:rsidRPr="00136074">
              <w:rPr>
                <w:rFonts w:ascii="Arial" w:hAnsi="Arial" w:cs="Arial"/>
                <w:sz w:val="22"/>
                <w:szCs w:val="22"/>
                <w:lang w:val="sr-Cyrl-CS"/>
              </w:rPr>
              <w:t xml:space="preserve"> бр. 2373/2, врста права – својина, облик својине – приватна, носилац права стечајни дужник, уписан у листу непокретности бр. </w:t>
            </w:r>
            <w:r>
              <w:rPr>
                <w:rFonts w:ascii="Arial" w:hAnsi="Arial" w:cs="Arial"/>
                <w:sz w:val="22"/>
                <w:szCs w:val="22"/>
                <w:lang w:val="sr-Cyrl-CS"/>
              </w:rPr>
              <w:t>492 КО</w:t>
            </w:r>
            <w:r w:rsidRPr="00136074">
              <w:rPr>
                <w:rFonts w:ascii="Arial" w:hAnsi="Arial" w:cs="Arial"/>
                <w:sz w:val="22"/>
                <w:szCs w:val="22"/>
                <w:lang w:val="sr-Cyrl-CS"/>
              </w:rPr>
              <w:t xml:space="preserve"> Рибашевина, са обимом удела 1/1.</w:t>
            </w:r>
          </w:p>
          <w:p w:rsidR="00B524E1" w:rsidRPr="00151F07" w:rsidRDefault="00B524E1" w:rsidP="002F0E67">
            <w:pPr>
              <w:jc w:val="both"/>
              <w:rPr>
                <w:rFonts w:ascii="Arial" w:hAnsi="Arial" w:cs="Arial"/>
                <w:b/>
                <w:sz w:val="22"/>
                <w:szCs w:val="22"/>
                <w:lang w:val="ru-RU"/>
              </w:rPr>
            </w:pPr>
          </w:p>
        </w:tc>
        <w:tc>
          <w:tcPr>
            <w:tcW w:w="1657" w:type="dxa"/>
            <w:tcBorders>
              <w:top w:val="single" w:sz="4" w:space="0" w:color="auto"/>
            </w:tcBorders>
            <w:vAlign w:val="center"/>
          </w:tcPr>
          <w:p w:rsidR="00B524E1" w:rsidRPr="00136074" w:rsidRDefault="00B524E1" w:rsidP="00B011C9">
            <w:pPr>
              <w:jc w:val="center"/>
              <w:rPr>
                <w:rFonts w:ascii="Arial" w:hAnsi="Arial" w:cs="Arial"/>
                <w:b/>
                <w:sz w:val="22"/>
                <w:szCs w:val="22"/>
              </w:rPr>
            </w:pPr>
            <w:r w:rsidRPr="00136074">
              <w:rPr>
                <w:rFonts w:ascii="Arial" w:hAnsi="Arial" w:cs="Arial"/>
                <w:b/>
                <w:sz w:val="22"/>
                <w:szCs w:val="22"/>
              </w:rPr>
              <w:t>1.561.622,00</w:t>
            </w:r>
          </w:p>
        </w:tc>
        <w:tc>
          <w:tcPr>
            <w:tcW w:w="1501" w:type="dxa"/>
            <w:tcBorders>
              <w:top w:val="single" w:sz="4" w:space="0" w:color="auto"/>
            </w:tcBorders>
            <w:vAlign w:val="center"/>
          </w:tcPr>
          <w:p w:rsidR="00B524E1" w:rsidRPr="00136074" w:rsidRDefault="00B524E1" w:rsidP="00B011C9">
            <w:pPr>
              <w:jc w:val="center"/>
              <w:rPr>
                <w:rFonts w:ascii="Arial" w:hAnsi="Arial" w:cs="Arial"/>
                <w:b/>
                <w:sz w:val="22"/>
                <w:szCs w:val="22"/>
              </w:rPr>
            </w:pPr>
            <w:r w:rsidRPr="00136074">
              <w:rPr>
                <w:rFonts w:ascii="Arial" w:hAnsi="Arial" w:cs="Arial"/>
                <w:b/>
                <w:sz w:val="22"/>
                <w:szCs w:val="22"/>
              </w:rPr>
              <w:t>312.324,40</w:t>
            </w:r>
          </w:p>
        </w:tc>
      </w:tr>
      <w:tr w:rsidR="003900F7" w:rsidRPr="00002499" w:rsidTr="00577624">
        <w:trPr>
          <w:trHeight w:val="416"/>
        </w:trPr>
        <w:tc>
          <w:tcPr>
            <w:tcW w:w="6470" w:type="dxa"/>
            <w:tcBorders>
              <w:top w:val="single" w:sz="4" w:space="0" w:color="auto"/>
              <w:bottom w:val="single" w:sz="4" w:space="0" w:color="auto"/>
            </w:tcBorders>
          </w:tcPr>
          <w:p w:rsidR="00EE1B33" w:rsidRPr="00151F07" w:rsidRDefault="00EE1B33" w:rsidP="00952987">
            <w:pPr>
              <w:jc w:val="both"/>
              <w:rPr>
                <w:rFonts w:ascii="Arial" w:hAnsi="Arial" w:cs="Arial"/>
                <w:b/>
                <w:sz w:val="22"/>
                <w:szCs w:val="22"/>
                <w:lang w:val="ru-RU"/>
              </w:rPr>
            </w:pPr>
          </w:p>
          <w:p w:rsidR="00EE1B33" w:rsidRPr="00136074" w:rsidRDefault="00DA30E1" w:rsidP="00EE1B33">
            <w:pPr>
              <w:jc w:val="both"/>
              <w:rPr>
                <w:rFonts w:ascii="Arial" w:hAnsi="Arial" w:cs="Arial"/>
                <w:sz w:val="22"/>
                <w:szCs w:val="22"/>
                <w:lang w:val="sr-Cyrl-CS"/>
              </w:rPr>
            </w:pPr>
            <w:r w:rsidRPr="00151F07">
              <w:rPr>
                <w:rFonts w:ascii="Arial" w:hAnsi="Arial" w:cs="Arial"/>
                <w:b/>
                <w:sz w:val="22"/>
                <w:szCs w:val="22"/>
                <w:lang w:val="ru-RU"/>
              </w:rPr>
              <w:t xml:space="preserve">ИМОВИНСКА ЦЕЛИНА </w:t>
            </w:r>
            <w:r w:rsidR="00B524E1">
              <w:rPr>
                <w:rFonts w:ascii="Arial" w:hAnsi="Arial" w:cs="Arial"/>
                <w:b/>
                <w:sz w:val="22"/>
                <w:szCs w:val="22"/>
                <w:lang w:val="sr-Latn-RS"/>
              </w:rPr>
              <w:t>5</w:t>
            </w:r>
            <w:r w:rsidR="00EE1B33" w:rsidRPr="00151F07">
              <w:rPr>
                <w:rFonts w:ascii="Arial" w:hAnsi="Arial" w:cs="Arial"/>
                <w:b/>
                <w:sz w:val="22"/>
                <w:szCs w:val="22"/>
                <w:lang w:val="ru-RU"/>
              </w:rPr>
              <w:t xml:space="preserve"> - ј</w:t>
            </w:r>
            <w:r w:rsidR="006F25EC" w:rsidRPr="00136074">
              <w:rPr>
                <w:rFonts w:ascii="Arial" w:hAnsi="Arial" w:cs="Arial"/>
                <w:b/>
                <w:sz w:val="22"/>
                <w:szCs w:val="22"/>
                <w:lang w:val="sr-Cyrl-CS"/>
              </w:rPr>
              <w:t xml:space="preserve">еднособан стан, </w:t>
            </w:r>
            <w:r w:rsidR="006F25EC" w:rsidRPr="00136074">
              <w:rPr>
                <w:rFonts w:ascii="Arial" w:hAnsi="Arial" w:cs="Arial"/>
                <w:sz w:val="22"/>
                <w:szCs w:val="22"/>
                <w:lang w:val="sr-Cyrl-CS"/>
              </w:rPr>
              <w:t>број посебног дела 6</w:t>
            </w:r>
            <w:r w:rsidR="00C87421" w:rsidRPr="00136074">
              <w:rPr>
                <w:rFonts w:ascii="Arial" w:hAnsi="Arial" w:cs="Arial"/>
                <w:sz w:val="22"/>
                <w:szCs w:val="22"/>
                <w:lang w:val="sr-Cyrl-CS"/>
              </w:rPr>
              <w:t>, мансарда, уписане површине 47</w:t>
            </w:r>
            <w:r w:rsidR="006F25EC" w:rsidRPr="00136074">
              <w:rPr>
                <w:rFonts w:ascii="Arial" w:hAnsi="Arial" w:cs="Arial"/>
                <w:sz w:val="22"/>
                <w:szCs w:val="22"/>
                <w:lang w:val="sr-Cyrl-CS"/>
              </w:rPr>
              <w:t>м</w:t>
            </w:r>
            <w:r w:rsidR="006F25EC" w:rsidRPr="00136074">
              <w:rPr>
                <w:rFonts w:ascii="Arial" w:hAnsi="Arial" w:cs="Arial"/>
                <w:b/>
                <w:sz w:val="22"/>
                <w:szCs w:val="22"/>
                <w:vertAlign w:val="superscript"/>
                <w:lang w:val="sr-Cyrl-CS"/>
              </w:rPr>
              <w:t>2</w:t>
            </w:r>
            <w:r w:rsidR="006F25EC" w:rsidRPr="00136074">
              <w:rPr>
                <w:rFonts w:ascii="Arial" w:hAnsi="Arial" w:cs="Arial"/>
                <w:sz w:val="22"/>
                <w:szCs w:val="22"/>
                <w:lang w:val="sr-Cyrl-CS"/>
              </w:rPr>
              <w:t>, који се налази у стамбеној згради за колективно становање - колективна стамбена зграда у Рибашевини</w:t>
            </w:r>
            <w:r w:rsidR="00C20DCB" w:rsidRPr="00136074">
              <w:rPr>
                <w:rFonts w:ascii="Arial" w:hAnsi="Arial" w:cs="Arial"/>
                <w:sz w:val="22"/>
                <w:szCs w:val="22"/>
                <w:lang w:val="sr-Cyrl-CS"/>
              </w:rPr>
              <w:t xml:space="preserve"> – улаз бр. 1</w:t>
            </w:r>
            <w:r w:rsidR="0022660F">
              <w:rPr>
                <w:rFonts w:ascii="Arial" w:hAnsi="Arial" w:cs="Arial"/>
                <w:sz w:val="22"/>
                <w:szCs w:val="22"/>
                <w:lang w:val="sr-Cyrl-CS"/>
              </w:rPr>
              <w:t>, на кат. пар.</w:t>
            </w:r>
            <w:r w:rsidR="006F25EC" w:rsidRPr="00136074">
              <w:rPr>
                <w:rFonts w:ascii="Arial" w:hAnsi="Arial" w:cs="Arial"/>
                <w:sz w:val="22"/>
                <w:szCs w:val="22"/>
                <w:lang w:val="sr-Cyrl-CS"/>
              </w:rPr>
              <w:t xml:space="preserve"> бр.</w:t>
            </w:r>
            <w:r w:rsidR="00C87421" w:rsidRPr="00136074">
              <w:rPr>
                <w:rFonts w:ascii="Arial" w:hAnsi="Arial" w:cs="Arial"/>
                <w:sz w:val="22"/>
                <w:szCs w:val="22"/>
                <w:lang w:val="sr-Cyrl-CS"/>
              </w:rPr>
              <w:t xml:space="preserve"> </w:t>
            </w:r>
            <w:r w:rsidR="006F25EC" w:rsidRPr="00136074">
              <w:rPr>
                <w:rFonts w:ascii="Arial" w:hAnsi="Arial" w:cs="Arial"/>
                <w:sz w:val="22"/>
                <w:szCs w:val="22"/>
                <w:lang w:val="sr-Cyrl-CS"/>
              </w:rPr>
              <w:t>2373/2, врста права – својина, облик својине – приватна, носилац права стечајни дужник, уписан у листу непокретности бр.</w:t>
            </w:r>
            <w:r w:rsidR="00C87421" w:rsidRPr="00136074">
              <w:rPr>
                <w:rFonts w:ascii="Arial" w:hAnsi="Arial" w:cs="Arial"/>
                <w:sz w:val="22"/>
                <w:szCs w:val="22"/>
                <w:lang w:val="sr-Cyrl-CS"/>
              </w:rPr>
              <w:t xml:space="preserve"> </w:t>
            </w:r>
            <w:r w:rsidR="0022660F">
              <w:rPr>
                <w:rFonts w:ascii="Arial" w:hAnsi="Arial" w:cs="Arial"/>
                <w:sz w:val="22"/>
                <w:szCs w:val="22"/>
                <w:lang w:val="sr-Cyrl-CS"/>
              </w:rPr>
              <w:t>492 КО</w:t>
            </w:r>
            <w:r w:rsidR="006F25EC" w:rsidRPr="00136074">
              <w:rPr>
                <w:rFonts w:ascii="Arial" w:hAnsi="Arial" w:cs="Arial"/>
                <w:sz w:val="22"/>
                <w:szCs w:val="22"/>
                <w:lang w:val="sr-Cyrl-CS"/>
              </w:rPr>
              <w:t xml:space="preserve"> Ри</w:t>
            </w:r>
            <w:r w:rsidR="00C87421" w:rsidRPr="00136074">
              <w:rPr>
                <w:rFonts w:ascii="Arial" w:hAnsi="Arial" w:cs="Arial"/>
                <w:sz w:val="22"/>
                <w:szCs w:val="22"/>
                <w:lang w:val="sr-Cyrl-CS"/>
              </w:rPr>
              <w:t>башевина, са обимом удела 1/1.</w:t>
            </w:r>
          </w:p>
          <w:p w:rsidR="00AE6CF6" w:rsidRPr="00136074" w:rsidRDefault="00AE6CF6" w:rsidP="001C6C2F">
            <w:pPr>
              <w:jc w:val="both"/>
              <w:rPr>
                <w:rFonts w:ascii="Arial" w:hAnsi="Arial" w:cs="Arial"/>
                <w:sz w:val="22"/>
                <w:szCs w:val="22"/>
                <w:lang w:val="ru-RU"/>
              </w:rPr>
            </w:pPr>
          </w:p>
        </w:tc>
        <w:tc>
          <w:tcPr>
            <w:tcW w:w="1657" w:type="dxa"/>
            <w:tcBorders>
              <w:top w:val="single" w:sz="4" w:space="0" w:color="auto"/>
              <w:bottom w:val="single" w:sz="4" w:space="0" w:color="auto"/>
            </w:tcBorders>
            <w:vAlign w:val="center"/>
          </w:tcPr>
          <w:p w:rsidR="00F76B5E" w:rsidRPr="00136074" w:rsidRDefault="00CD19F9" w:rsidP="00B011C9">
            <w:pPr>
              <w:jc w:val="center"/>
              <w:rPr>
                <w:rFonts w:ascii="Arial" w:hAnsi="Arial" w:cs="Arial"/>
                <w:b/>
                <w:sz w:val="22"/>
                <w:szCs w:val="22"/>
              </w:rPr>
            </w:pPr>
            <w:r w:rsidRPr="00136074">
              <w:rPr>
                <w:rFonts w:ascii="Arial" w:hAnsi="Arial" w:cs="Arial"/>
                <w:b/>
                <w:sz w:val="22"/>
                <w:szCs w:val="22"/>
              </w:rPr>
              <w:t>1.561</w:t>
            </w:r>
            <w:r w:rsidR="00DF2D6B" w:rsidRPr="00136074">
              <w:rPr>
                <w:rFonts w:ascii="Arial" w:hAnsi="Arial" w:cs="Arial"/>
                <w:b/>
                <w:sz w:val="22"/>
                <w:szCs w:val="22"/>
              </w:rPr>
              <w:t>.622,00</w:t>
            </w:r>
          </w:p>
        </w:tc>
        <w:tc>
          <w:tcPr>
            <w:tcW w:w="1501" w:type="dxa"/>
            <w:tcBorders>
              <w:top w:val="single" w:sz="4" w:space="0" w:color="auto"/>
              <w:bottom w:val="single" w:sz="4" w:space="0" w:color="auto"/>
            </w:tcBorders>
            <w:vAlign w:val="center"/>
          </w:tcPr>
          <w:p w:rsidR="00F76B5E" w:rsidRPr="00136074" w:rsidRDefault="00DF2D6B" w:rsidP="00B011C9">
            <w:pPr>
              <w:jc w:val="center"/>
              <w:rPr>
                <w:rFonts w:ascii="Arial" w:hAnsi="Arial" w:cs="Arial"/>
                <w:b/>
                <w:sz w:val="22"/>
                <w:szCs w:val="22"/>
              </w:rPr>
            </w:pPr>
            <w:r w:rsidRPr="00136074">
              <w:rPr>
                <w:rFonts w:ascii="Arial" w:hAnsi="Arial" w:cs="Arial"/>
                <w:b/>
                <w:sz w:val="22"/>
                <w:szCs w:val="22"/>
              </w:rPr>
              <w:t>312.324,40</w:t>
            </w:r>
          </w:p>
        </w:tc>
      </w:tr>
      <w:tr w:rsidR="003900F7" w:rsidRPr="00136074" w:rsidTr="00577624">
        <w:trPr>
          <w:trHeight w:val="1695"/>
        </w:trPr>
        <w:tc>
          <w:tcPr>
            <w:tcW w:w="6470" w:type="dxa"/>
            <w:tcBorders>
              <w:top w:val="single" w:sz="4" w:space="0" w:color="auto"/>
              <w:bottom w:val="single" w:sz="4" w:space="0" w:color="auto"/>
            </w:tcBorders>
          </w:tcPr>
          <w:p w:rsidR="00EE1B33" w:rsidRPr="00151F07" w:rsidRDefault="00EE1B33" w:rsidP="00505A5A">
            <w:pPr>
              <w:jc w:val="both"/>
              <w:rPr>
                <w:rFonts w:ascii="Arial" w:hAnsi="Arial" w:cs="Arial"/>
                <w:b/>
                <w:sz w:val="22"/>
                <w:szCs w:val="22"/>
                <w:lang w:val="ru-RU"/>
              </w:rPr>
            </w:pPr>
          </w:p>
          <w:p w:rsidR="001C6C2F" w:rsidRPr="00136074" w:rsidRDefault="00DA30E1" w:rsidP="00EE1B33">
            <w:pPr>
              <w:jc w:val="both"/>
              <w:rPr>
                <w:rFonts w:ascii="Arial" w:hAnsi="Arial" w:cs="Arial"/>
                <w:b/>
                <w:sz w:val="22"/>
                <w:szCs w:val="22"/>
                <w:lang w:val="ru-RU"/>
              </w:rPr>
            </w:pPr>
            <w:r w:rsidRPr="00151F07">
              <w:rPr>
                <w:rFonts w:ascii="Arial" w:hAnsi="Arial" w:cs="Arial"/>
                <w:b/>
                <w:sz w:val="22"/>
                <w:szCs w:val="22"/>
                <w:lang w:val="ru-RU"/>
              </w:rPr>
              <w:t xml:space="preserve">ИМОВИНСКА ЦЕЛИНА </w:t>
            </w:r>
            <w:r w:rsidR="00B524E1">
              <w:rPr>
                <w:rFonts w:ascii="Arial" w:hAnsi="Arial" w:cs="Arial"/>
                <w:b/>
                <w:sz w:val="22"/>
                <w:szCs w:val="22"/>
                <w:lang w:val="sr-Latn-RS"/>
              </w:rPr>
              <w:t>6</w:t>
            </w:r>
            <w:r w:rsidR="00EE1B33" w:rsidRPr="00151F07">
              <w:rPr>
                <w:rFonts w:ascii="Arial" w:hAnsi="Arial" w:cs="Arial"/>
                <w:b/>
                <w:sz w:val="22"/>
                <w:szCs w:val="22"/>
                <w:lang w:val="ru-RU"/>
              </w:rPr>
              <w:t xml:space="preserve"> - п</w:t>
            </w:r>
            <w:r w:rsidR="00D76EBE" w:rsidRPr="00136074">
              <w:rPr>
                <w:rFonts w:ascii="Arial" w:hAnsi="Arial" w:cs="Arial"/>
                <w:b/>
                <w:sz w:val="22"/>
                <w:szCs w:val="22"/>
                <w:lang w:val="sr-Cyrl-CS"/>
              </w:rPr>
              <w:t>родавница</w:t>
            </w:r>
            <w:r w:rsidR="00D76EBE" w:rsidRPr="00151F07">
              <w:rPr>
                <w:rFonts w:ascii="Arial" w:hAnsi="Arial" w:cs="Arial"/>
                <w:b/>
                <w:sz w:val="22"/>
                <w:szCs w:val="22"/>
                <w:lang w:val="ru-RU"/>
              </w:rPr>
              <w:t xml:space="preserve"> у селу Трнава</w:t>
            </w:r>
            <w:r w:rsidR="00D76EBE" w:rsidRPr="00136074">
              <w:rPr>
                <w:rFonts w:ascii="Arial" w:hAnsi="Arial" w:cs="Arial"/>
                <w:sz w:val="22"/>
                <w:szCs w:val="22"/>
                <w:lang w:val="sr-Cyrl-CS"/>
              </w:rPr>
              <w:t xml:space="preserve"> - з</w:t>
            </w:r>
            <w:r w:rsidR="001C6C2F" w:rsidRPr="00136074">
              <w:rPr>
                <w:rFonts w:ascii="Arial" w:hAnsi="Arial" w:cs="Arial"/>
                <w:sz w:val="22"/>
                <w:szCs w:val="22"/>
                <w:lang w:val="sr-Cyrl-CS"/>
              </w:rPr>
              <w:t>града трговине</w:t>
            </w:r>
            <w:r w:rsidR="00505A5A" w:rsidRPr="00151F07">
              <w:rPr>
                <w:rFonts w:ascii="Arial" w:hAnsi="Arial" w:cs="Arial"/>
                <w:sz w:val="22"/>
                <w:szCs w:val="22"/>
                <w:lang w:val="ru-RU"/>
              </w:rPr>
              <w:t>,</w:t>
            </w:r>
            <w:r w:rsidR="001C6C2F" w:rsidRPr="00136074">
              <w:rPr>
                <w:rFonts w:ascii="Arial" w:hAnsi="Arial" w:cs="Arial"/>
                <w:sz w:val="22"/>
                <w:szCs w:val="22"/>
                <w:lang w:val="sr-Cyrl-CS"/>
              </w:rPr>
              <w:t xml:space="preserve"> бр.</w:t>
            </w:r>
            <w:r w:rsidR="00505A5A" w:rsidRPr="00136074">
              <w:rPr>
                <w:rFonts w:ascii="Arial" w:hAnsi="Arial" w:cs="Arial"/>
                <w:sz w:val="22"/>
                <w:szCs w:val="22"/>
                <w:lang w:val="sr-Cyrl-CS"/>
              </w:rPr>
              <w:t xml:space="preserve"> згр. </w:t>
            </w:r>
            <w:r w:rsidR="001C6C2F" w:rsidRPr="00136074">
              <w:rPr>
                <w:rFonts w:ascii="Arial" w:hAnsi="Arial" w:cs="Arial"/>
                <w:sz w:val="22"/>
                <w:szCs w:val="22"/>
                <w:lang w:val="sr-Cyrl-CS"/>
              </w:rPr>
              <w:t>1</w:t>
            </w:r>
            <w:r w:rsidR="00505A5A" w:rsidRPr="00136074">
              <w:rPr>
                <w:rFonts w:ascii="Arial" w:hAnsi="Arial" w:cs="Arial"/>
                <w:b/>
                <w:sz w:val="22"/>
                <w:szCs w:val="22"/>
                <w:lang w:val="sr-Cyrl-CS"/>
              </w:rPr>
              <w:t>,</w:t>
            </w:r>
            <w:r w:rsidR="001C6C2F" w:rsidRPr="00136074">
              <w:rPr>
                <w:rFonts w:ascii="Arial" w:hAnsi="Arial" w:cs="Arial"/>
                <w:sz w:val="22"/>
                <w:szCs w:val="22"/>
                <w:lang w:val="sr-Cyrl-CS"/>
              </w:rPr>
              <w:t xml:space="preserve"> спратности ПР+ПК</w:t>
            </w:r>
            <w:r w:rsidR="00505A5A" w:rsidRPr="00136074">
              <w:rPr>
                <w:rFonts w:ascii="Arial" w:hAnsi="Arial" w:cs="Arial"/>
                <w:sz w:val="22"/>
                <w:szCs w:val="22"/>
                <w:lang w:val="sr-Cyrl-CS"/>
              </w:rPr>
              <w:t>, уписане површине испод објекта 188</w:t>
            </w:r>
            <w:r w:rsidR="001C6C2F" w:rsidRPr="00136074">
              <w:rPr>
                <w:rFonts w:ascii="Arial" w:hAnsi="Arial" w:cs="Arial"/>
                <w:sz w:val="22"/>
                <w:szCs w:val="22"/>
                <w:lang w:val="sr-Cyrl-CS"/>
              </w:rPr>
              <w:t xml:space="preserve"> </w:t>
            </w:r>
            <w:r w:rsidR="00505A5A" w:rsidRPr="00136074">
              <w:rPr>
                <w:rFonts w:ascii="Arial" w:hAnsi="Arial" w:cs="Arial"/>
                <w:sz w:val="22"/>
                <w:szCs w:val="22"/>
                <w:lang w:val="sr-Cyrl-CS"/>
              </w:rPr>
              <w:t>м</w:t>
            </w:r>
            <w:r w:rsidR="00C87421" w:rsidRPr="00136074">
              <w:rPr>
                <w:rFonts w:ascii="Arial" w:hAnsi="Arial" w:cs="Arial"/>
                <w:sz w:val="22"/>
                <w:szCs w:val="22"/>
                <w:vertAlign w:val="superscript"/>
                <w:lang w:val="ru-RU"/>
              </w:rPr>
              <w:t>2</w:t>
            </w:r>
            <w:r w:rsidR="00505A5A" w:rsidRPr="00136074">
              <w:rPr>
                <w:rFonts w:ascii="Arial" w:hAnsi="Arial" w:cs="Arial"/>
                <w:sz w:val="22"/>
                <w:szCs w:val="22"/>
                <w:lang w:val="ru-RU"/>
              </w:rPr>
              <w:t xml:space="preserve">, </w:t>
            </w:r>
            <w:r w:rsidR="00505A5A" w:rsidRPr="00136074">
              <w:rPr>
                <w:rFonts w:ascii="Arial" w:hAnsi="Arial" w:cs="Arial"/>
                <w:sz w:val="22"/>
                <w:szCs w:val="22"/>
                <w:lang w:val="sr-Cyrl-CS"/>
              </w:rPr>
              <w:t>површина по налазу вештака је</w:t>
            </w:r>
            <w:r w:rsidR="004E7B9F" w:rsidRPr="00136074">
              <w:rPr>
                <w:rFonts w:ascii="Arial" w:hAnsi="Arial" w:cs="Arial"/>
                <w:sz w:val="22"/>
                <w:szCs w:val="22"/>
                <w:lang w:val="sr-Cyrl-CS"/>
              </w:rPr>
              <w:t xml:space="preserve"> </w:t>
            </w:r>
            <w:r w:rsidR="001C6C2F" w:rsidRPr="00136074">
              <w:rPr>
                <w:rFonts w:ascii="Arial" w:hAnsi="Arial" w:cs="Arial"/>
                <w:sz w:val="22"/>
                <w:szCs w:val="22"/>
                <w:lang w:val="sr-Cyrl-CS"/>
              </w:rPr>
              <w:t>301,21м</w:t>
            </w:r>
            <w:r w:rsidR="009723D8" w:rsidRPr="00136074">
              <w:rPr>
                <w:rFonts w:ascii="Arial" w:hAnsi="Arial" w:cs="Arial"/>
                <w:sz w:val="22"/>
                <w:szCs w:val="22"/>
                <w:vertAlign w:val="superscript"/>
                <w:lang w:val="ru-RU"/>
              </w:rPr>
              <w:t>2</w:t>
            </w:r>
            <w:r w:rsidR="00505A5A" w:rsidRPr="00136074">
              <w:rPr>
                <w:rFonts w:ascii="Arial" w:hAnsi="Arial" w:cs="Arial"/>
                <w:sz w:val="22"/>
                <w:szCs w:val="22"/>
                <w:lang w:val="sr-Cyrl-CS"/>
              </w:rPr>
              <w:t xml:space="preserve">, </w:t>
            </w:r>
            <w:r w:rsidR="001C6C2F" w:rsidRPr="00136074">
              <w:rPr>
                <w:rFonts w:ascii="Arial" w:hAnsi="Arial" w:cs="Arial"/>
                <w:sz w:val="22"/>
                <w:szCs w:val="22"/>
                <w:lang w:val="sr-Cyrl-CS"/>
              </w:rPr>
              <w:t>изграђена на ка</w:t>
            </w:r>
            <w:r w:rsidR="00D35E74">
              <w:rPr>
                <w:rFonts w:ascii="Arial" w:hAnsi="Arial" w:cs="Arial"/>
                <w:sz w:val="22"/>
                <w:szCs w:val="22"/>
                <w:lang w:val="sr-Cyrl-CS"/>
              </w:rPr>
              <w:t>т. пар.</w:t>
            </w:r>
            <w:r w:rsidR="00505A5A" w:rsidRPr="00136074">
              <w:rPr>
                <w:rFonts w:ascii="Arial" w:hAnsi="Arial" w:cs="Arial"/>
                <w:sz w:val="22"/>
                <w:szCs w:val="22"/>
                <w:lang w:val="sr-Cyrl-CS"/>
              </w:rPr>
              <w:t xml:space="preserve"> бр.</w:t>
            </w:r>
            <w:r w:rsidR="00C87421" w:rsidRPr="00136074">
              <w:rPr>
                <w:rFonts w:ascii="Arial" w:hAnsi="Arial" w:cs="Arial"/>
                <w:sz w:val="22"/>
                <w:szCs w:val="22"/>
                <w:lang w:val="sr-Cyrl-CS"/>
              </w:rPr>
              <w:t xml:space="preserve"> </w:t>
            </w:r>
            <w:r w:rsidR="00D35E74">
              <w:rPr>
                <w:rFonts w:ascii="Arial" w:hAnsi="Arial" w:cs="Arial"/>
                <w:sz w:val="22"/>
                <w:szCs w:val="22"/>
                <w:lang w:val="sr-Cyrl-CS"/>
              </w:rPr>
              <w:t>1175/1 КО</w:t>
            </w:r>
            <w:r w:rsidR="00C87421" w:rsidRPr="00136074">
              <w:rPr>
                <w:rFonts w:ascii="Arial" w:hAnsi="Arial" w:cs="Arial"/>
                <w:sz w:val="22"/>
                <w:szCs w:val="22"/>
                <w:lang w:val="sr-Cyrl-CS"/>
              </w:rPr>
              <w:t xml:space="preserve"> </w:t>
            </w:r>
            <w:r w:rsidR="00505A5A" w:rsidRPr="00136074">
              <w:rPr>
                <w:rFonts w:ascii="Arial" w:hAnsi="Arial" w:cs="Arial"/>
                <w:sz w:val="22"/>
                <w:szCs w:val="22"/>
                <w:lang w:val="sr-Cyrl-CS"/>
              </w:rPr>
              <w:t>Трнава</w:t>
            </w:r>
            <w:r w:rsidR="001C6C2F" w:rsidRPr="00136074">
              <w:rPr>
                <w:rFonts w:ascii="Arial" w:hAnsi="Arial" w:cs="Arial"/>
                <w:sz w:val="22"/>
                <w:szCs w:val="22"/>
                <w:lang w:val="sr-Cyrl-CS"/>
              </w:rPr>
              <w:t>, врста права држалац, облик својине – приватна,</w:t>
            </w:r>
            <w:r w:rsidR="00505A5A" w:rsidRPr="00136074">
              <w:rPr>
                <w:rFonts w:ascii="Arial" w:hAnsi="Arial" w:cs="Arial"/>
                <w:sz w:val="22"/>
                <w:szCs w:val="22"/>
                <w:lang w:val="sr-Cyrl-CS"/>
              </w:rPr>
              <w:t xml:space="preserve"> правни статус објекта - </w:t>
            </w:r>
            <w:r w:rsidR="00C87421" w:rsidRPr="00136074">
              <w:rPr>
                <w:rFonts w:ascii="Arial" w:hAnsi="Arial" w:cs="Arial"/>
                <w:sz w:val="22"/>
                <w:szCs w:val="22"/>
                <w:lang w:val="sr-Cyrl-CS"/>
              </w:rPr>
              <w:t xml:space="preserve">објекат изграђен без одобрења </w:t>
            </w:r>
            <w:r w:rsidR="001C6C2F" w:rsidRPr="00136074">
              <w:rPr>
                <w:rFonts w:ascii="Arial" w:hAnsi="Arial" w:cs="Arial"/>
                <w:sz w:val="22"/>
                <w:szCs w:val="22"/>
                <w:lang w:val="sr-Cyrl-CS"/>
              </w:rPr>
              <w:t>за градњу, уписан у листу н</w:t>
            </w:r>
            <w:r w:rsidR="00505A5A" w:rsidRPr="00136074">
              <w:rPr>
                <w:rFonts w:ascii="Arial" w:hAnsi="Arial" w:cs="Arial"/>
                <w:sz w:val="22"/>
                <w:szCs w:val="22"/>
                <w:lang w:val="sr-Cyrl-CS"/>
              </w:rPr>
              <w:t>епокретности бр.</w:t>
            </w:r>
            <w:r w:rsidR="00C87421" w:rsidRPr="00136074">
              <w:rPr>
                <w:rFonts w:ascii="Arial" w:hAnsi="Arial" w:cs="Arial"/>
                <w:sz w:val="22"/>
                <w:szCs w:val="22"/>
                <w:lang w:val="sr-Cyrl-CS"/>
              </w:rPr>
              <w:t xml:space="preserve"> </w:t>
            </w:r>
            <w:r w:rsidR="00D35E74">
              <w:rPr>
                <w:rFonts w:ascii="Arial" w:hAnsi="Arial" w:cs="Arial"/>
                <w:sz w:val="22"/>
                <w:szCs w:val="22"/>
                <w:lang w:val="sr-Cyrl-CS"/>
              </w:rPr>
              <w:t>131 КО</w:t>
            </w:r>
            <w:r w:rsidR="00505A5A" w:rsidRPr="00136074">
              <w:rPr>
                <w:rFonts w:ascii="Arial" w:hAnsi="Arial" w:cs="Arial"/>
                <w:sz w:val="22"/>
                <w:szCs w:val="22"/>
                <w:lang w:val="sr-Cyrl-CS"/>
              </w:rPr>
              <w:t xml:space="preserve"> Трнава.</w:t>
            </w:r>
          </w:p>
          <w:p w:rsidR="00C87421" w:rsidRPr="00136074" w:rsidRDefault="00C87421" w:rsidP="00C87421">
            <w:pPr>
              <w:jc w:val="both"/>
              <w:rPr>
                <w:rFonts w:ascii="Arial" w:hAnsi="Arial" w:cs="Arial"/>
                <w:b/>
                <w:sz w:val="22"/>
                <w:szCs w:val="22"/>
                <w:lang w:val="ru-RU"/>
              </w:rPr>
            </w:pPr>
          </w:p>
        </w:tc>
        <w:tc>
          <w:tcPr>
            <w:tcW w:w="1657" w:type="dxa"/>
            <w:tcBorders>
              <w:top w:val="single" w:sz="4" w:space="0" w:color="auto"/>
              <w:bottom w:val="single" w:sz="4" w:space="0" w:color="auto"/>
            </w:tcBorders>
            <w:vAlign w:val="center"/>
          </w:tcPr>
          <w:p w:rsidR="001C6C2F" w:rsidRPr="00136074" w:rsidRDefault="00DF2D6B" w:rsidP="00B011C9">
            <w:pPr>
              <w:jc w:val="center"/>
              <w:rPr>
                <w:rFonts w:ascii="Arial" w:hAnsi="Arial" w:cs="Arial"/>
                <w:b/>
                <w:sz w:val="22"/>
                <w:szCs w:val="22"/>
              </w:rPr>
            </w:pPr>
            <w:r w:rsidRPr="00136074">
              <w:rPr>
                <w:rFonts w:ascii="Arial" w:hAnsi="Arial" w:cs="Arial"/>
                <w:b/>
                <w:sz w:val="22"/>
                <w:szCs w:val="22"/>
              </w:rPr>
              <w:t>6.672.103,00</w:t>
            </w:r>
          </w:p>
        </w:tc>
        <w:tc>
          <w:tcPr>
            <w:tcW w:w="1501" w:type="dxa"/>
            <w:tcBorders>
              <w:top w:val="single" w:sz="4" w:space="0" w:color="auto"/>
              <w:bottom w:val="single" w:sz="4" w:space="0" w:color="auto"/>
            </w:tcBorders>
            <w:vAlign w:val="center"/>
          </w:tcPr>
          <w:p w:rsidR="001C6C2F" w:rsidRPr="00136074" w:rsidRDefault="00C61FD3" w:rsidP="00B011C9">
            <w:pPr>
              <w:jc w:val="center"/>
              <w:rPr>
                <w:rFonts w:ascii="Arial" w:hAnsi="Arial" w:cs="Arial"/>
                <w:b/>
                <w:sz w:val="22"/>
                <w:szCs w:val="22"/>
              </w:rPr>
            </w:pPr>
            <w:r w:rsidRPr="00136074">
              <w:rPr>
                <w:rFonts w:ascii="Arial" w:hAnsi="Arial" w:cs="Arial"/>
                <w:b/>
                <w:sz w:val="22"/>
                <w:szCs w:val="22"/>
              </w:rPr>
              <w:t>1.334.420,</w:t>
            </w:r>
            <w:r w:rsidR="00DF2D6B" w:rsidRPr="00136074">
              <w:rPr>
                <w:rFonts w:ascii="Arial" w:hAnsi="Arial" w:cs="Arial"/>
                <w:b/>
                <w:sz w:val="22"/>
                <w:szCs w:val="22"/>
              </w:rPr>
              <w:t>60</w:t>
            </w:r>
          </w:p>
        </w:tc>
      </w:tr>
      <w:tr w:rsidR="003900F7" w:rsidRPr="00136074" w:rsidTr="00577624">
        <w:trPr>
          <w:trHeight w:val="1549"/>
        </w:trPr>
        <w:tc>
          <w:tcPr>
            <w:tcW w:w="6470" w:type="dxa"/>
            <w:tcBorders>
              <w:top w:val="single" w:sz="4" w:space="0" w:color="auto"/>
              <w:bottom w:val="single" w:sz="4" w:space="0" w:color="auto"/>
            </w:tcBorders>
          </w:tcPr>
          <w:p w:rsidR="00EE1B33" w:rsidRPr="00151F07" w:rsidRDefault="00EE1B33" w:rsidP="00EE1B33">
            <w:pPr>
              <w:jc w:val="both"/>
              <w:rPr>
                <w:rFonts w:ascii="Arial" w:hAnsi="Arial" w:cs="Arial"/>
                <w:b/>
                <w:sz w:val="22"/>
                <w:szCs w:val="22"/>
                <w:lang w:val="ru-RU"/>
              </w:rPr>
            </w:pPr>
          </w:p>
          <w:p w:rsidR="001C6C2F" w:rsidRPr="00136074" w:rsidRDefault="00DA30E1" w:rsidP="00EE1B33">
            <w:pPr>
              <w:jc w:val="both"/>
              <w:rPr>
                <w:rFonts w:ascii="Arial" w:hAnsi="Arial" w:cs="Arial"/>
                <w:sz w:val="22"/>
                <w:szCs w:val="22"/>
                <w:lang w:val="sr-Cyrl-CS"/>
              </w:rPr>
            </w:pPr>
            <w:r w:rsidRPr="00151F07">
              <w:rPr>
                <w:rFonts w:ascii="Arial" w:hAnsi="Arial" w:cs="Arial"/>
                <w:b/>
                <w:sz w:val="22"/>
                <w:szCs w:val="22"/>
                <w:lang w:val="ru-RU"/>
              </w:rPr>
              <w:t xml:space="preserve">ИМОВИНСКА ЦЕЛИНА </w:t>
            </w:r>
            <w:r w:rsidR="00B524E1">
              <w:rPr>
                <w:rFonts w:ascii="Arial" w:hAnsi="Arial" w:cs="Arial"/>
                <w:b/>
                <w:sz w:val="22"/>
                <w:szCs w:val="22"/>
                <w:lang w:val="sr-Latn-RS"/>
              </w:rPr>
              <w:t>7</w:t>
            </w:r>
            <w:r w:rsidR="00EE1B33" w:rsidRPr="00151F07">
              <w:rPr>
                <w:rFonts w:ascii="Arial" w:hAnsi="Arial" w:cs="Arial"/>
                <w:b/>
                <w:sz w:val="22"/>
                <w:szCs w:val="22"/>
                <w:lang w:val="ru-RU"/>
              </w:rPr>
              <w:t>- м</w:t>
            </w:r>
            <w:r w:rsidR="00C87421" w:rsidRPr="00136074">
              <w:rPr>
                <w:rFonts w:ascii="Arial" w:hAnsi="Arial" w:cs="Arial"/>
                <w:b/>
                <w:sz w:val="22"/>
                <w:szCs w:val="22"/>
                <w:lang w:val="sr-Cyrl-CS"/>
              </w:rPr>
              <w:t>агацин у селу Трнава</w:t>
            </w:r>
            <w:r w:rsidR="00C87421" w:rsidRPr="00136074">
              <w:rPr>
                <w:rFonts w:ascii="Arial" w:hAnsi="Arial" w:cs="Arial"/>
                <w:sz w:val="22"/>
                <w:szCs w:val="22"/>
                <w:lang w:val="sr-Cyrl-CS"/>
              </w:rPr>
              <w:t xml:space="preserve"> - з</w:t>
            </w:r>
            <w:r w:rsidR="001C6C2F" w:rsidRPr="00136074">
              <w:rPr>
                <w:rFonts w:ascii="Arial" w:hAnsi="Arial" w:cs="Arial"/>
                <w:sz w:val="22"/>
                <w:szCs w:val="22"/>
                <w:lang w:val="sr-Cyrl-CS"/>
              </w:rPr>
              <w:t>града пословних услуга</w:t>
            </w:r>
            <w:r w:rsidR="0048610F" w:rsidRPr="00136074">
              <w:rPr>
                <w:rFonts w:ascii="Arial" w:hAnsi="Arial" w:cs="Arial"/>
                <w:sz w:val="22"/>
                <w:szCs w:val="22"/>
                <w:lang w:val="sr-Cyrl-CS"/>
              </w:rPr>
              <w:t>,</w:t>
            </w:r>
            <w:r w:rsidR="001C6C2F" w:rsidRPr="00136074">
              <w:rPr>
                <w:rFonts w:ascii="Arial" w:hAnsi="Arial" w:cs="Arial"/>
                <w:sz w:val="22"/>
                <w:szCs w:val="22"/>
                <w:lang w:val="sr-Cyrl-CS"/>
              </w:rPr>
              <w:t xml:space="preserve"> бр.</w:t>
            </w:r>
            <w:r w:rsidR="0048610F" w:rsidRPr="00136074">
              <w:rPr>
                <w:rFonts w:ascii="Arial" w:hAnsi="Arial" w:cs="Arial"/>
                <w:sz w:val="22"/>
                <w:szCs w:val="22"/>
                <w:lang w:val="sr-Cyrl-CS"/>
              </w:rPr>
              <w:t xml:space="preserve"> згр. </w:t>
            </w:r>
            <w:r w:rsidR="001C6C2F" w:rsidRPr="00136074">
              <w:rPr>
                <w:rFonts w:ascii="Arial" w:hAnsi="Arial" w:cs="Arial"/>
                <w:sz w:val="22"/>
                <w:szCs w:val="22"/>
                <w:lang w:val="sr-Cyrl-CS"/>
              </w:rPr>
              <w:t>1</w:t>
            </w:r>
            <w:r w:rsidR="00C87421" w:rsidRPr="00136074">
              <w:rPr>
                <w:rFonts w:ascii="Arial" w:hAnsi="Arial" w:cs="Arial"/>
                <w:sz w:val="22"/>
                <w:szCs w:val="22"/>
                <w:lang w:val="sr-Cyrl-CS"/>
              </w:rPr>
              <w:t>,</w:t>
            </w:r>
            <w:r w:rsidR="00494ADF">
              <w:rPr>
                <w:rFonts w:ascii="Arial" w:hAnsi="Arial" w:cs="Arial"/>
                <w:sz w:val="22"/>
                <w:szCs w:val="22"/>
                <w:lang w:val="sr-Cyrl-CS"/>
              </w:rPr>
              <w:t xml:space="preserve"> </w:t>
            </w:r>
            <w:r w:rsidR="001C6C2F" w:rsidRPr="00136074">
              <w:rPr>
                <w:rFonts w:ascii="Arial" w:hAnsi="Arial" w:cs="Arial"/>
                <w:sz w:val="22"/>
                <w:szCs w:val="22"/>
                <w:lang w:val="sr-Cyrl-CS"/>
              </w:rPr>
              <w:t>уписане површине</w:t>
            </w:r>
            <w:r w:rsidR="0048610F" w:rsidRPr="00136074">
              <w:rPr>
                <w:rFonts w:ascii="Arial" w:hAnsi="Arial" w:cs="Arial"/>
                <w:sz w:val="22"/>
                <w:szCs w:val="22"/>
                <w:lang w:val="sr-Cyrl-CS"/>
              </w:rPr>
              <w:t xml:space="preserve"> испод објекта</w:t>
            </w:r>
            <w:r w:rsidR="001C6C2F" w:rsidRPr="00136074">
              <w:rPr>
                <w:rFonts w:ascii="Arial" w:hAnsi="Arial" w:cs="Arial"/>
                <w:sz w:val="22"/>
                <w:szCs w:val="22"/>
                <w:lang w:val="sr-Cyrl-CS"/>
              </w:rPr>
              <w:t xml:space="preserve"> 73м</w:t>
            </w:r>
            <w:r w:rsidR="009723D8" w:rsidRPr="00136074">
              <w:rPr>
                <w:rFonts w:ascii="Arial" w:hAnsi="Arial" w:cs="Arial"/>
                <w:sz w:val="22"/>
                <w:szCs w:val="22"/>
                <w:vertAlign w:val="superscript"/>
                <w:lang w:val="sr-Cyrl-CS"/>
              </w:rPr>
              <w:t>2</w:t>
            </w:r>
            <w:r w:rsidR="00C87421" w:rsidRPr="00136074">
              <w:rPr>
                <w:rFonts w:ascii="Arial" w:hAnsi="Arial" w:cs="Arial"/>
                <w:sz w:val="22"/>
                <w:szCs w:val="22"/>
                <w:lang w:val="sr-Cyrl-CS"/>
              </w:rPr>
              <w:t xml:space="preserve">, </w:t>
            </w:r>
            <w:r w:rsidR="0048610F" w:rsidRPr="00136074">
              <w:rPr>
                <w:rFonts w:ascii="Arial" w:hAnsi="Arial" w:cs="Arial"/>
                <w:sz w:val="22"/>
                <w:szCs w:val="22"/>
                <w:lang w:val="sr-Cyrl-CS"/>
              </w:rPr>
              <w:t xml:space="preserve">површина по налазу </w:t>
            </w:r>
            <w:r w:rsidR="001C6C2F" w:rsidRPr="00136074">
              <w:rPr>
                <w:rFonts w:ascii="Arial" w:hAnsi="Arial" w:cs="Arial"/>
                <w:sz w:val="22"/>
                <w:szCs w:val="22"/>
                <w:lang w:val="sr-Cyrl-CS"/>
              </w:rPr>
              <w:t>вештака је 27,76м</w:t>
            </w:r>
            <w:r w:rsidR="009723D8" w:rsidRPr="00136074">
              <w:rPr>
                <w:rFonts w:ascii="Arial" w:hAnsi="Arial" w:cs="Arial"/>
                <w:sz w:val="22"/>
                <w:szCs w:val="22"/>
                <w:vertAlign w:val="superscript"/>
                <w:lang w:val="sr-Cyrl-CS"/>
              </w:rPr>
              <w:t>2</w:t>
            </w:r>
            <w:r w:rsidR="0048610F" w:rsidRPr="00136074">
              <w:rPr>
                <w:rFonts w:ascii="Arial" w:hAnsi="Arial" w:cs="Arial"/>
                <w:sz w:val="22"/>
                <w:szCs w:val="22"/>
                <w:lang w:val="sr-Cyrl-CS"/>
              </w:rPr>
              <w:t xml:space="preserve">, </w:t>
            </w:r>
            <w:r w:rsidR="001C6C2F" w:rsidRPr="00136074">
              <w:rPr>
                <w:rFonts w:ascii="Arial" w:hAnsi="Arial" w:cs="Arial"/>
                <w:sz w:val="22"/>
                <w:szCs w:val="22"/>
                <w:lang w:val="sr-Cyrl-CS"/>
              </w:rPr>
              <w:t>изграђен на</w:t>
            </w:r>
            <w:r w:rsidR="00D35E74">
              <w:rPr>
                <w:rFonts w:ascii="Arial" w:hAnsi="Arial" w:cs="Arial"/>
                <w:sz w:val="22"/>
                <w:szCs w:val="22"/>
                <w:lang w:val="sr-Cyrl-CS"/>
              </w:rPr>
              <w:t xml:space="preserve"> кат. пар.</w:t>
            </w:r>
            <w:r w:rsidR="001C6C2F" w:rsidRPr="00136074">
              <w:rPr>
                <w:rFonts w:ascii="Arial" w:hAnsi="Arial" w:cs="Arial"/>
                <w:sz w:val="22"/>
                <w:szCs w:val="22"/>
                <w:lang w:val="sr-Cyrl-CS"/>
              </w:rPr>
              <w:t xml:space="preserve"> бр.</w:t>
            </w:r>
            <w:r w:rsidR="00C87421" w:rsidRPr="00136074">
              <w:rPr>
                <w:rFonts w:ascii="Arial" w:hAnsi="Arial" w:cs="Arial"/>
                <w:sz w:val="22"/>
                <w:szCs w:val="22"/>
                <w:lang w:val="sr-Cyrl-CS"/>
              </w:rPr>
              <w:t xml:space="preserve"> </w:t>
            </w:r>
            <w:r w:rsidR="00D35E74">
              <w:rPr>
                <w:rFonts w:ascii="Arial" w:hAnsi="Arial" w:cs="Arial"/>
                <w:sz w:val="22"/>
                <w:szCs w:val="22"/>
                <w:lang w:val="sr-Cyrl-CS"/>
              </w:rPr>
              <w:t>1174/2 КО</w:t>
            </w:r>
            <w:r w:rsidR="001C6C2F" w:rsidRPr="00136074">
              <w:rPr>
                <w:rFonts w:ascii="Arial" w:hAnsi="Arial" w:cs="Arial"/>
                <w:sz w:val="22"/>
                <w:szCs w:val="22"/>
                <w:lang w:val="sr-Cyrl-CS"/>
              </w:rPr>
              <w:t xml:space="preserve"> Трнава, врста права држалац, облик својине –</w:t>
            </w:r>
            <w:r w:rsidR="0048610F" w:rsidRPr="00136074">
              <w:rPr>
                <w:rFonts w:ascii="Arial" w:hAnsi="Arial" w:cs="Arial"/>
                <w:sz w:val="22"/>
                <w:szCs w:val="22"/>
                <w:lang w:val="sr-Cyrl-CS"/>
              </w:rPr>
              <w:t xml:space="preserve"> </w:t>
            </w:r>
            <w:r w:rsidR="001C6C2F" w:rsidRPr="00136074">
              <w:rPr>
                <w:rFonts w:ascii="Arial" w:hAnsi="Arial" w:cs="Arial"/>
                <w:sz w:val="22"/>
                <w:szCs w:val="22"/>
                <w:lang w:val="sr-Cyrl-CS"/>
              </w:rPr>
              <w:t xml:space="preserve">приватна, </w:t>
            </w:r>
            <w:r w:rsidR="0048610F" w:rsidRPr="00136074">
              <w:rPr>
                <w:rFonts w:ascii="Arial" w:hAnsi="Arial" w:cs="Arial"/>
                <w:sz w:val="22"/>
                <w:szCs w:val="22"/>
                <w:lang w:val="sr-Cyrl-CS"/>
              </w:rPr>
              <w:t>правни статус објекта -</w:t>
            </w:r>
            <w:r w:rsidR="00C87421" w:rsidRPr="00136074">
              <w:rPr>
                <w:rFonts w:ascii="Arial" w:hAnsi="Arial" w:cs="Arial"/>
                <w:sz w:val="22"/>
                <w:szCs w:val="22"/>
                <w:lang w:val="sr-Cyrl-CS"/>
              </w:rPr>
              <w:t xml:space="preserve"> </w:t>
            </w:r>
            <w:r w:rsidR="001C6C2F" w:rsidRPr="00136074">
              <w:rPr>
                <w:rFonts w:ascii="Arial" w:hAnsi="Arial" w:cs="Arial"/>
                <w:sz w:val="22"/>
                <w:szCs w:val="22"/>
                <w:lang w:val="sr-Cyrl-CS"/>
              </w:rPr>
              <w:t>објекат изграђен без одобрења за градњу, уписан у листу н</w:t>
            </w:r>
            <w:r w:rsidR="00D35E74">
              <w:rPr>
                <w:rFonts w:ascii="Arial" w:hAnsi="Arial" w:cs="Arial"/>
                <w:sz w:val="22"/>
                <w:szCs w:val="22"/>
                <w:lang w:val="sr-Cyrl-CS"/>
              </w:rPr>
              <w:t>епокретности бр. 203 КО</w:t>
            </w:r>
            <w:r w:rsidR="0048610F" w:rsidRPr="00136074">
              <w:rPr>
                <w:rFonts w:ascii="Arial" w:hAnsi="Arial" w:cs="Arial"/>
                <w:sz w:val="22"/>
                <w:szCs w:val="22"/>
                <w:lang w:val="sr-Cyrl-CS"/>
              </w:rPr>
              <w:t xml:space="preserve"> Трнава.</w:t>
            </w:r>
          </w:p>
          <w:p w:rsidR="00C87421" w:rsidRPr="00136074" w:rsidRDefault="00C87421" w:rsidP="00C87421">
            <w:pPr>
              <w:jc w:val="both"/>
              <w:rPr>
                <w:rFonts w:ascii="Arial" w:hAnsi="Arial" w:cs="Arial"/>
                <w:b/>
                <w:sz w:val="22"/>
                <w:szCs w:val="22"/>
                <w:lang w:val="sr-Cyrl-CS"/>
              </w:rPr>
            </w:pPr>
          </w:p>
        </w:tc>
        <w:tc>
          <w:tcPr>
            <w:tcW w:w="1657" w:type="dxa"/>
            <w:tcBorders>
              <w:top w:val="single" w:sz="4" w:space="0" w:color="auto"/>
              <w:bottom w:val="single" w:sz="4" w:space="0" w:color="auto"/>
            </w:tcBorders>
            <w:vAlign w:val="center"/>
          </w:tcPr>
          <w:p w:rsidR="001C6C2F" w:rsidRPr="00136074" w:rsidRDefault="00DF2D6B" w:rsidP="00B011C9">
            <w:pPr>
              <w:jc w:val="center"/>
              <w:rPr>
                <w:rFonts w:ascii="Arial" w:hAnsi="Arial" w:cs="Arial"/>
                <w:b/>
                <w:sz w:val="22"/>
                <w:szCs w:val="22"/>
              </w:rPr>
            </w:pPr>
            <w:r w:rsidRPr="00136074">
              <w:rPr>
                <w:rFonts w:ascii="Arial" w:hAnsi="Arial" w:cs="Arial"/>
                <w:b/>
                <w:sz w:val="22"/>
                <w:szCs w:val="22"/>
              </w:rPr>
              <w:t>184.465,00</w:t>
            </w:r>
          </w:p>
        </w:tc>
        <w:tc>
          <w:tcPr>
            <w:tcW w:w="1501" w:type="dxa"/>
            <w:tcBorders>
              <w:top w:val="single" w:sz="4" w:space="0" w:color="auto"/>
              <w:bottom w:val="single" w:sz="4" w:space="0" w:color="auto"/>
            </w:tcBorders>
            <w:vAlign w:val="center"/>
          </w:tcPr>
          <w:p w:rsidR="001C6C2F" w:rsidRPr="00136074" w:rsidRDefault="00DF2D6B" w:rsidP="00B011C9">
            <w:pPr>
              <w:jc w:val="center"/>
              <w:rPr>
                <w:rFonts w:ascii="Arial" w:hAnsi="Arial" w:cs="Arial"/>
                <w:b/>
                <w:sz w:val="22"/>
                <w:szCs w:val="22"/>
              </w:rPr>
            </w:pPr>
            <w:r w:rsidRPr="00136074">
              <w:rPr>
                <w:rFonts w:ascii="Arial" w:hAnsi="Arial" w:cs="Arial"/>
                <w:b/>
                <w:sz w:val="22"/>
                <w:szCs w:val="22"/>
              </w:rPr>
              <w:t>36.893,00</w:t>
            </w:r>
          </w:p>
        </w:tc>
      </w:tr>
      <w:tr w:rsidR="003900F7" w:rsidRPr="00136074" w:rsidTr="00577624">
        <w:trPr>
          <w:trHeight w:val="1965"/>
        </w:trPr>
        <w:tc>
          <w:tcPr>
            <w:tcW w:w="6470" w:type="dxa"/>
            <w:tcBorders>
              <w:top w:val="single" w:sz="4" w:space="0" w:color="auto"/>
              <w:bottom w:val="single" w:sz="4" w:space="0" w:color="auto"/>
            </w:tcBorders>
          </w:tcPr>
          <w:p w:rsidR="00EE1B33" w:rsidRPr="00151F07" w:rsidRDefault="00EE1B33" w:rsidP="00EE1B33">
            <w:pPr>
              <w:jc w:val="both"/>
              <w:rPr>
                <w:rFonts w:ascii="Arial" w:hAnsi="Arial" w:cs="Arial"/>
                <w:b/>
                <w:sz w:val="22"/>
                <w:szCs w:val="22"/>
                <w:lang w:val="ru-RU"/>
              </w:rPr>
            </w:pPr>
          </w:p>
          <w:p w:rsidR="00D76EBE" w:rsidRPr="00136074" w:rsidRDefault="00DA30E1" w:rsidP="00EE1B33">
            <w:pPr>
              <w:jc w:val="both"/>
              <w:rPr>
                <w:rFonts w:ascii="Arial" w:hAnsi="Arial" w:cs="Arial"/>
                <w:sz w:val="22"/>
                <w:szCs w:val="22"/>
                <w:lang w:val="sr-Cyrl-CS"/>
              </w:rPr>
            </w:pPr>
            <w:r w:rsidRPr="00151F07">
              <w:rPr>
                <w:rFonts w:ascii="Arial" w:hAnsi="Arial" w:cs="Arial"/>
                <w:b/>
                <w:sz w:val="22"/>
                <w:szCs w:val="22"/>
                <w:lang w:val="ru-RU"/>
              </w:rPr>
              <w:t xml:space="preserve">ИМОВИНСКА ЦЕЛИНА </w:t>
            </w:r>
            <w:r w:rsidR="00B524E1">
              <w:rPr>
                <w:rFonts w:ascii="Arial" w:hAnsi="Arial" w:cs="Arial"/>
                <w:b/>
                <w:sz w:val="22"/>
                <w:szCs w:val="22"/>
                <w:lang w:val="sr-Latn-RS"/>
              </w:rPr>
              <w:t>8</w:t>
            </w:r>
            <w:r w:rsidR="00EE1B33" w:rsidRPr="00151F07">
              <w:rPr>
                <w:rFonts w:ascii="Arial" w:hAnsi="Arial" w:cs="Arial"/>
                <w:b/>
                <w:sz w:val="22"/>
                <w:szCs w:val="22"/>
                <w:lang w:val="ru-RU"/>
              </w:rPr>
              <w:t xml:space="preserve"> - м</w:t>
            </w:r>
            <w:r w:rsidR="00D76EBE" w:rsidRPr="00136074">
              <w:rPr>
                <w:rFonts w:ascii="Arial" w:hAnsi="Arial" w:cs="Arial"/>
                <w:b/>
                <w:sz w:val="22"/>
                <w:szCs w:val="22"/>
                <w:lang w:val="sr-Cyrl-CS"/>
              </w:rPr>
              <w:t>агацини у селу Рибашевина</w:t>
            </w:r>
          </w:p>
          <w:p w:rsidR="00D76EBE" w:rsidRPr="00136074" w:rsidRDefault="00D76EBE" w:rsidP="00EE1B33">
            <w:pPr>
              <w:numPr>
                <w:ilvl w:val="0"/>
                <w:numId w:val="5"/>
              </w:numPr>
              <w:ind w:left="0" w:firstLine="0"/>
              <w:jc w:val="both"/>
              <w:rPr>
                <w:rFonts w:ascii="Arial" w:hAnsi="Arial" w:cs="Arial"/>
                <w:sz w:val="22"/>
                <w:szCs w:val="22"/>
                <w:lang w:val="sr-Cyrl-CS"/>
              </w:rPr>
            </w:pPr>
            <w:r w:rsidRPr="00136074">
              <w:rPr>
                <w:rFonts w:ascii="Arial" w:hAnsi="Arial" w:cs="Arial"/>
                <w:sz w:val="22"/>
                <w:szCs w:val="22"/>
                <w:lang w:val="sr-Cyrl-CS"/>
              </w:rPr>
              <w:t>п</w:t>
            </w:r>
            <w:r w:rsidR="002517CC" w:rsidRPr="00136074">
              <w:rPr>
                <w:rFonts w:ascii="Arial" w:hAnsi="Arial" w:cs="Arial"/>
                <w:sz w:val="22"/>
                <w:szCs w:val="22"/>
                <w:lang w:val="sr-Cyrl-CS"/>
              </w:rPr>
              <w:t>омоћне зграде</w:t>
            </w:r>
            <w:r w:rsidRPr="00136074">
              <w:rPr>
                <w:rFonts w:ascii="Arial" w:hAnsi="Arial" w:cs="Arial"/>
                <w:sz w:val="22"/>
                <w:szCs w:val="22"/>
                <w:lang w:val="sr-Cyrl-CS"/>
              </w:rPr>
              <w:t>,</w:t>
            </w:r>
            <w:r w:rsidR="001C6C2F" w:rsidRPr="00136074">
              <w:rPr>
                <w:rFonts w:ascii="Arial" w:hAnsi="Arial" w:cs="Arial"/>
                <w:b/>
                <w:sz w:val="22"/>
                <w:szCs w:val="22"/>
                <w:lang w:val="sr-Cyrl-CS"/>
              </w:rPr>
              <w:t xml:space="preserve"> </w:t>
            </w:r>
            <w:r w:rsidR="001C6C2F" w:rsidRPr="00136074">
              <w:rPr>
                <w:rFonts w:ascii="Arial" w:hAnsi="Arial" w:cs="Arial"/>
                <w:sz w:val="22"/>
                <w:szCs w:val="22"/>
                <w:u w:val="single"/>
                <w:lang w:val="sr-Cyrl-CS"/>
              </w:rPr>
              <w:t xml:space="preserve">бр. </w:t>
            </w:r>
            <w:r w:rsidR="00237AB5">
              <w:rPr>
                <w:rFonts w:ascii="Arial" w:hAnsi="Arial" w:cs="Arial"/>
                <w:sz w:val="22"/>
                <w:szCs w:val="22"/>
                <w:u w:val="single"/>
                <w:lang w:val="sr-Cyrl-CS"/>
              </w:rPr>
              <w:t>згр.</w:t>
            </w:r>
            <w:r w:rsidR="009F7B07" w:rsidRPr="00151F07">
              <w:rPr>
                <w:rFonts w:ascii="Arial" w:hAnsi="Arial" w:cs="Arial"/>
                <w:sz w:val="22"/>
                <w:szCs w:val="22"/>
                <w:u w:val="single"/>
                <w:lang w:val="ru-RU"/>
              </w:rPr>
              <w:t xml:space="preserve"> 3</w:t>
            </w:r>
            <w:r w:rsidR="00237AB5" w:rsidRPr="009F7B07">
              <w:rPr>
                <w:rFonts w:ascii="Arial" w:hAnsi="Arial" w:cs="Arial"/>
                <w:sz w:val="22"/>
                <w:szCs w:val="22"/>
                <w:lang w:val="sr-Cyrl-CS"/>
              </w:rPr>
              <w:t xml:space="preserve">, </w:t>
            </w:r>
            <w:r w:rsidR="002517CC" w:rsidRPr="00136074">
              <w:rPr>
                <w:rFonts w:ascii="Arial" w:hAnsi="Arial" w:cs="Arial"/>
                <w:sz w:val="22"/>
                <w:szCs w:val="22"/>
                <w:lang w:val="sr-Cyrl-CS"/>
              </w:rPr>
              <w:t>уписан</w:t>
            </w:r>
            <w:r w:rsidRPr="00136074">
              <w:rPr>
                <w:rFonts w:ascii="Arial" w:hAnsi="Arial" w:cs="Arial"/>
                <w:sz w:val="22"/>
                <w:szCs w:val="22"/>
                <w:lang w:val="sr-Cyrl-CS"/>
              </w:rPr>
              <w:t>а</w:t>
            </w:r>
            <w:r w:rsidR="002517CC" w:rsidRPr="00136074">
              <w:rPr>
                <w:rFonts w:ascii="Arial" w:hAnsi="Arial" w:cs="Arial"/>
                <w:sz w:val="22"/>
                <w:szCs w:val="22"/>
                <w:lang w:val="sr-Cyrl-CS"/>
              </w:rPr>
              <w:t xml:space="preserve"> површин</w:t>
            </w:r>
            <w:r w:rsidRPr="00136074">
              <w:rPr>
                <w:rFonts w:ascii="Arial" w:hAnsi="Arial" w:cs="Arial"/>
                <w:sz w:val="22"/>
                <w:szCs w:val="22"/>
                <w:lang w:val="sr-Cyrl-CS"/>
              </w:rPr>
              <w:t>а</w:t>
            </w:r>
            <w:r w:rsidR="002517CC" w:rsidRPr="00136074">
              <w:rPr>
                <w:rFonts w:ascii="Arial" w:hAnsi="Arial" w:cs="Arial"/>
                <w:sz w:val="22"/>
                <w:szCs w:val="22"/>
                <w:lang w:val="sr-Cyrl-CS"/>
              </w:rPr>
              <w:t xml:space="preserve"> испод објекта 112м</w:t>
            </w:r>
            <w:r w:rsidR="002517CC" w:rsidRPr="00136074">
              <w:rPr>
                <w:rFonts w:ascii="Arial" w:hAnsi="Arial" w:cs="Arial"/>
                <w:sz w:val="22"/>
                <w:szCs w:val="22"/>
                <w:vertAlign w:val="superscript"/>
                <w:lang w:val="ru-RU"/>
              </w:rPr>
              <w:t>2</w:t>
            </w:r>
            <w:r w:rsidR="002517CC" w:rsidRPr="00136074">
              <w:rPr>
                <w:rFonts w:ascii="Arial" w:hAnsi="Arial" w:cs="Arial"/>
                <w:sz w:val="22"/>
                <w:szCs w:val="22"/>
                <w:lang w:val="sr-Cyrl-CS"/>
              </w:rPr>
              <w:t>, по</w:t>
            </w:r>
            <w:r w:rsidR="00762ECC">
              <w:rPr>
                <w:rFonts w:ascii="Arial" w:hAnsi="Arial" w:cs="Arial"/>
                <w:sz w:val="22"/>
                <w:szCs w:val="22"/>
                <w:lang w:val="sr-Cyrl-CS"/>
              </w:rPr>
              <w:t>вршина по налазу вештака је 105</w:t>
            </w:r>
            <w:r w:rsidR="002517CC" w:rsidRPr="00136074">
              <w:rPr>
                <w:rFonts w:ascii="Arial" w:hAnsi="Arial" w:cs="Arial"/>
                <w:sz w:val="22"/>
                <w:szCs w:val="22"/>
                <w:lang w:val="sr-Cyrl-CS"/>
              </w:rPr>
              <w:t>м</w:t>
            </w:r>
            <w:r w:rsidR="002517CC" w:rsidRPr="00136074">
              <w:rPr>
                <w:rFonts w:ascii="Arial" w:hAnsi="Arial" w:cs="Arial"/>
                <w:sz w:val="22"/>
                <w:szCs w:val="22"/>
                <w:vertAlign w:val="superscript"/>
                <w:lang w:val="ru-RU"/>
              </w:rPr>
              <w:t>2</w:t>
            </w:r>
            <w:r w:rsidR="002517CC" w:rsidRPr="00136074">
              <w:rPr>
                <w:rFonts w:ascii="Arial" w:hAnsi="Arial" w:cs="Arial"/>
                <w:b/>
                <w:sz w:val="22"/>
                <w:szCs w:val="22"/>
                <w:lang w:val="sr-Cyrl-CS"/>
              </w:rPr>
              <w:t xml:space="preserve"> </w:t>
            </w:r>
            <w:r w:rsidR="002517CC" w:rsidRPr="00136074">
              <w:rPr>
                <w:rFonts w:ascii="Arial" w:hAnsi="Arial" w:cs="Arial"/>
                <w:sz w:val="22"/>
                <w:szCs w:val="22"/>
                <w:lang w:val="sr-Cyrl-CS"/>
              </w:rPr>
              <w:t xml:space="preserve">и </w:t>
            </w:r>
            <w:r w:rsidRPr="00136074">
              <w:rPr>
                <w:rFonts w:ascii="Arial" w:hAnsi="Arial" w:cs="Arial"/>
                <w:sz w:val="22"/>
                <w:szCs w:val="22"/>
                <w:u w:val="single"/>
                <w:lang w:val="sr-Cyrl-CS"/>
              </w:rPr>
              <w:t xml:space="preserve">бр. згр. </w:t>
            </w:r>
            <w:r w:rsidR="002517CC" w:rsidRPr="00136074">
              <w:rPr>
                <w:rFonts w:ascii="Arial" w:hAnsi="Arial" w:cs="Arial"/>
                <w:sz w:val="22"/>
                <w:szCs w:val="22"/>
                <w:u w:val="single"/>
                <w:lang w:val="sr-Cyrl-CS"/>
              </w:rPr>
              <w:t>4</w:t>
            </w:r>
            <w:r w:rsidR="00237AB5">
              <w:rPr>
                <w:rFonts w:ascii="Arial" w:hAnsi="Arial" w:cs="Arial"/>
                <w:sz w:val="22"/>
                <w:szCs w:val="22"/>
                <w:lang w:val="sr-Cyrl-CS"/>
              </w:rPr>
              <w:t xml:space="preserve">, </w:t>
            </w:r>
            <w:r w:rsidR="002517CC" w:rsidRPr="00136074">
              <w:rPr>
                <w:rFonts w:ascii="Arial" w:hAnsi="Arial" w:cs="Arial"/>
                <w:sz w:val="22"/>
                <w:szCs w:val="22"/>
                <w:lang w:val="sr-Cyrl-CS"/>
              </w:rPr>
              <w:t>уписан</w:t>
            </w:r>
            <w:r w:rsidRPr="00136074">
              <w:rPr>
                <w:rFonts w:ascii="Arial" w:hAnsi="Arial" w:cs="Arial"/>
                <w:sz w:val="22"/>
                <w:szCs w:val="22"/>
                <w:lang w:val="sr-Cyrl-CS"/>
              </w:rPr>
              <w:t>а</w:t>
            </w:r>
            <w:r w:rsidR="002517CC" w:rsidRPr="00136074">
              <w:rPr>
                <w:rFonts w:ascii="Arial" w:hAnsi="Arial" w:cs="Arial"/>
                <w:sz w:val="22"/>
                <w:szCs w:val="22"/>
                <w:lang w:val="sr-Cyrl-CS"/>
              </w:rPr>
              <w:t xml:space="preserve"> површин</w:t>
            </w:r>
            <w:r w:rsidRPr="00136074">
              <w:rPr>
                <w:rFonts w:ascii="Arial" w:hAnsi="Arial" w:cs="Arial"/>
                <w:sz w:val="22"/>
                <w:szCs w:val="22"/>
                <w:lang w:val="sr-Cyrl-CS"/>
              </w:rPr>
              <w:t>а</w:t>
            </w:r>
            <w:r w:rsidR="002517CC" w:rsidRPr="00136074">
              <w:rPr>
                <w:rFonts w:ascii="Arial" w:hAnsi="Arial" w:cs="Arial"/>
                <w:sz w:val="22"/>
                <w:szCs w:val="22"/>
                <w:lang w:val="sr-Cyrl-CS"/>
              </w:rPr>
              <w:t xml:space="preserve"> испод објекта 158м</w:t>
            </w:r>
            <w:r w:rsidR="002517CC" w:rsidRPr="00136074">
              <w:rPr>
                <w:rFonts w:ascii="Arial" w:hAnsi="Arial" w:cs="Arial"/>
                <w:sz w:val="22"/>
                <w:szCs w:val="22"/>
                <w:vertAlign w:val="superscript"/>
                <w:lang w:val="ru-RU"/>
              </w:rPr>
              <w:t>2</w:t>
            </w:r>
            <w:r w:rsidR="002517CC" w:rsidRPr="00136074">
              <w:rPr>
                <w:rFonts w:ascii="Arial" w:hAnsi="Arial" w:cs="Arial"/>
                <w:sz w:val="22"/>
                <w:szCs w:val="22"/>
                <w:lang w:val="sr-Cyrl-CS"/>
              </w:rPr>
              <w:t>, површ</w:t>
            </w:r>
            <w:r w:rsidR="00762ECC">
              <w:rPr>
                <w:rFonts w:ascii="Arial" w:hAnsi="Arial" w:cs="Arial"/>
                <w:sz w:val="22"/>
                <w:szCs w:val="22"/>
                <w:lang w:val="sr-Cyrl-CS"/>
              </w:rPr>
              <w:t>ина по налазу вештака је 150,45</w:t>
            </w:r>
            <w:r w:rsidR="002517CC" w:rsidRPr="00136074">
              <w:rPr>
                <w:rFonts w:ascii="Arial" w:hAnsi="Arial" w:cs="Arial"/>
                <w:sz w:val="22"/>
                <w:szCs w:val="22"/>
                <w:lang w:val="sr-Cyrl-CS"/>
              </w:rPr>
              <w:t>м</w:t>
            </w:r>
            <w:r w:rsidR="002517CC" w:rsidRPr="00136074">
              <w:rPr>
                <w:rFonts w:ascii="Arial" w:hAnsi="Arial" w:cs="Arial"/>
                <w:sz w:val="22"/>
                <w:szCs w:val="22"/>
                <w:vertAlign w:val="superscript"/>
                <w:lang w:val="ru-RU"/>
              </w:rPr>
              <w:t>2</w:t>
            </w:r>
            <w:r w:rsidRPr="00136074">
              <w:rPr>
                <w:rFonts w:ascii="Arial" w:hAnsi="Arial" w:cs="Arial"/>
                <w:sz w:val="22"/>
                <w:szCs w:val="22"/>
                <w:lang w:val="ru-RU"/>
              </w:rPr>
              <w:t>,</w:t>
            </w:r>
            <w:r w:rsidR="002517CC" w:rsidRPr="00136074">
              <w:rPr>
                <w:rFonts w:ascii="Arial" w:hAnsi="Arial" w:cs="Arial"/>
                <w:sz w:val="22"/>
                <w:szCs w:val="22"/>
                <w:lang w:val="sr-Cyrl-CS"/>
              </w:rPr>
              <w:t xml:space="preserve"> </w:t>
            </w:r>
            <w:r w:rsidR="00DD789A" w:rsidRPr="00136074">
              <w:rPr>
                <w:rFonts w:ascii="Arial" w:hAnsi="Arial" w:cs="Arial"/>
                <w:sz w:val="22"/>
                <w:szCs w:val="22"/>
                <w:lang w:val="sr-Cyrl-CS"/>
              </w:rPr>
              <w:t>врста права држалац, облик својине – приватна, правни статус објекта - објекти изграђени без одобрења за градњу, изграђени на кат. пар</w:t>
            </w:r>
            <w:r w:rsidR="00762ECC">
              <w:rPr>
                <w:rFonts w:ascii="Arial" w:hAnsi="Arial" w:cs="Arial"/>
                <w:sz w:val="22"/>
                <w:szCs w:val="22"/>
                <w:lang w:val="sr-Cyrl-CS"/>
              </w:rPr>
              <w:t>. бр.</w:t>
            </w:r>
            <w:r w:rsidR="00DD789A" w:rsidRPr="00136074">
              <w:rPr>
                <w:rFonts w:ascii="Arial" w:hAnsi="Arial" w:cs="Arial"/>
                <w:sz w:val="22"/>
                <w:szCs w:val="22"/>
                <w:lang w:val="sr-Cyrl-CS"/>
              </w:rPr>
              <w:t xml:space="preserve"> 1572/4, уписани у листу непокретности </w:t>
            </w:r>
            <w:r w:rsidR="00762ECC">
              <w:rPr>
                <w:rFonts w:ascii="Arial" w:hAnsi="Arial" w:cs="Arial"/>
                <w:sz w:val="22"/>
                <w:szCs w:val="22"/>
                <w:lang w:val="sr-Cyrl-CS"/>
              </w:rPr>
              <w:t>бр. 621 КО</w:t>
            </w:r>
            <w:r w:rsidRPr="00136074">
              <w:rPr>
                <w:rFonts w:ascii="Arial" w:hAnsi="Arial" w:cs="Arial"/>
                <w:sz w:val="22"/>
                <w:szCs w:val="22"/>
                <w:lang w:val="sr-Cyrl-CS"/>
              </w:rPr>
              <w:t xml:space="preserve"> Рибашевина</w:t>
            </w:r>
            <w:r w:rsidR="004F7E7D">
              <w:rPr>
                <w:rFonts w:ascii="Arial" w:hAnsi="Arial" w:cs="Arial"/>
                <w:sz w:val="22"/>
                <w:szCs w:val="22"/>
                <w:lang w:val="sr-Cyrl-CS"/>
              </w:rPr>
              <w:t>.</w:t>
            </w:r>
          </w:p>
          <w:p w:rsidR="001C6C2F" w:rsidRPr="00136074" w:rsidRDefault="002517CC" w:rsidP="00EE1B33">
            <w:pPr>
              <w:numPr>
                <w:ilvl w:val="0"/>
                <w:numId w:val="5"/>
              </w:numPr>
              <w:ind w:left="0" w:firstLine="0"/>
              <w:jc w:val="both"/>
              <w:rPr>
                <w:rFonts w:ascii="Arial" w:hAnsi="Arial" w:cs="Arial"/>
                <w:sz w:val="22"/>
                <w:szCs w:val="22"/>
                <w:lang w:val="sr-Cyrl-CS"/>
              </w:rPr>
            </w:pPr>
            <w:r w:rsidRPr="00136074">
              <w:rPr>
                <w:rFonts w:ascii="Arial" w:hAnsi="Arial" w:cs="Arial"/>
                <w:sz w:val="22"/>
                <w:szCs w:val="22"/>
                <w:lang w:val="sr-Cyrl-CS"/>
              </w:rPr>
              <w:t>три пословне просторије</w:t>
            </w:r>
            <w:r w:rsidR="00A62317">
              <w:rPr>
                <w:rFonts w:ascii="Arial" w:hAnsi="Arial" w:cs="Arial"/>
                <w:sz w:val="22"/>
                <w:szCs w:val="22"/>
                <w:lang w:val="sr-Cyrl-CS"/>
              </w:rPr>
              <w:t xml:space="preserve"> уписане површине</w:t>
            </w:r>
            <w:r w:rsidR="00864DF5">
              <w:rPr>
                <w:rFonts w:ascii="Arial" w:hAnsi="Arial" w:cs="Arial"/>
                <w:sz w:val="22"/>
                <w:szCs w:val="22"/>
                <w:lang w:val="sr-Cyrl-CS"/>
              </w:rPr>
              <w:t xml:space="preserve"> 45</w:t>
            </w:r>
            <w:r w:rsidR="00864DF5" w:rsidRPr="00136074">
              <w:rPr>
                <w:rFonts w:ascii="Arial" w:hAnsi="Arial" w:cs="Arial"/>
                <w:sz w:val="22"/>
                <w:szCs w:val="22"/>
                <w:lang w:val="sr-Cyrl-CS"/>
              </w:rPr>
              <w:t xml:space="preserve"> м</w:t>
            </w:r>
            <w:r w:rsidR="00864DF5" w:rsidRPr="00136074">
              <w:rPr>
                <w:rFonts w:ascii="Arial" w:hAnsi="Arial" w:cs="Arial"/>
                <w:sz w:val="22"/>
                <w:szCs w:val="22"/>
                <w:vertAlign w:val="superscript"/>
                <w:lang w:val="ru-RU"/>
              </w:rPr>
              <w:t>2</w:t>
            </w:r>
            <w:r w:rsidR="00864DF5">
              <w:rPr>
                <w:rFonts w:ascii="Arial" w:hAnsi="Arial" w:cs="Arial"/>
                <w:sz w:val="22"/>
                <w:szCs w:val="22"/>
                <w:lang w:val="ru-RU"/>
              </w:rPr>
              <w:t>, а</w:t>
            </w:r>
            <w:r w:rsidRPr="00136074">
              <w:rPr>
                <w:rFonts w:ascii="Arial" w:hAnsi="Arial" w:cs="Arial"/>
                <w:sz w:val="22"/>
                <w:szCs w:val="22"/>
                <w:lang w:val="sr-Cyrl-CS"/>
              </w:rPr>
              <w:t xml:space="preserve"> </w:t>
            </w:r>
            <w:r w:rsidR="00E35C4E" w:rsidRPr="00136074">
              <w:rPr>
                <w:rFonts w:ascii="Arial" w:hAnsi="Arial" w:cs="Arial"/>
                <w:sz w:val="22"/>
                <w:szCs w:val="22"/>
                <w:lang w:val="sr-Cyrl-CS"/>
              </w:rPr>
              <w:t>укупне површине по налазу вештака 51м</w:t>
            </w:r>
            <w:r w:rsidR="00E35C4E" w:rsidRPr="00136074">
              <w:rPr>
                <w:rFonts w:ascii="Arial" w:hAnsi="Arial" w:cs="Arial"/>
                <w:sz w:val="22"/>
                <w:szCs w:val="22"/>
                <w:vertAlign w:val="superscript"/>
                <w:lang w:val="ru-RU"/>
              </w:rPr>
              <w:t>2</w:t>
            </w:r>
            <w:r w:rsidR="00864DF5">
              <w:rPr>
                <w:rFonts w:ascii="Arial" w:hAnsi="Arial" w:cs="Arial"/>
                <w:sz w:val="22"/>
                <w:szCs w:val="22"/>
                <w:lang w:val="ru-RU"/>
              </w:rPr>
              <w:t>, које се просторије налазе</w:t>
            </w:r>
            <w:r w:rsidR="00E35C4E" w:rsidRPr="00136074">
              <w:rPr>
                <w:rFonts w:ascii="Arial" w:hAnsi="Arial" w:cs="Arial"/>
                <w:sz w:val="22"/>
                <w:szCs w:val="22"/>
                <w:lang w:val="ru-RU"/>
              </w:rPr>
              <w:t xml:space="preserve"> </w:t>
            </w:r>
            <w:r w:rsidRPr="00136074">
              <w:rPr>
                <w:rFonts w:ascii="Arial" w:hAnsi="Arial" w:cs="Arial"/>
                <w:sz w:val="22"/>
                <w:szCs w:val="22"/>
                <w:lang w:val="sr-Cyrl-CS"/>
              </w:rPr>
              <w:t xml:space="preserve">у </w:t>
            </w:r>
            <w:r w:rsidR="00E35C4E" w:rsidRPr="00136074">
              <w:rPr>
                <w:rFonts w:ascii="Arial" w:hAnsi="Arial" w:cs="Arial"/>
                <w:sz w:val="22"/>
                <w:szCs w:val="22"/>
                <w:lang w:val="sr-Cyrl-CS"/>
              </w:rPr>
              <w:t>з</w:t>
            </w:r>
            <w:r w:rsidRPr="00136074">
              <w:rPr>
                <w:rFonts w:ascii="Arial" w:hAnsi="Arial" w:cs="Arial"/>
                <w:sz w:val="22"/>
                <w:szCs w:val="22"/>
                <w:lang w:val="sr-Cyrl-CS"/>
              </w:rPr>
              <w:t>гради пословних услуга</w:t>
            </w:r>
            <w:r w:rsidR="00E35C4E" w:rsidRPr="00136074">
              <w:rPr>
                <w:rFonts w:ascii="Arial" w:hAnsi="Arial" w:cs="Arial"/>
                <w:sz w:val="22"/>
                <w:szCs w:val="22"/>
                <w:lang w:val="sr-Cyrl-CS"/>
              </w:rPr>
              <w:t>,</w:t>
            </w:r>
            <w:r w:rsidRPr="00136074">
              <w:rPr>
                <w:rFonts w:ascii="Arial" w:hAnsi="Arial" w:cs="Arial"/>
                <w:sz w:val="22"/>
                <w:szCs w:val="22"/>
                <w:lang w:val="sr-Cyrl-CS"/>
              </w:rPr>
              <w:t xml:space="preserve"> бр. згр. 2,</w:t>
            </w:r>
            <w:r w:rsidR="00864DF5">
              <w:rPr>
                <w:rFonts w:ascii="Arial" w:hAnsi="Arial" w:cs="Arial"/>
                <w:sz w:val="22"/>
                <w:szCs w:val="22"/>
                <w:lang w:val="sr-Cyrl-CS"/>
              </w:rPr>
              <w:t xml:space="preserve"> уписане</w:t>
            </w:r>
            <w:r w:rsidR="00ED2F2E">
              <w:rPr>
                <w:rFonts w:ascii="Arial" w:hAnsi="Arial" w:cs="Arial"/>
                <w:sz w:val="22"/>
                <w:szCs w:val="22"/>
                <w:lang w:val="sr-Cyrl-CS"/>
              </w:rPr>
              <w:t xml:space="preserve"> у</w:t>
            </w:r>
            <w:r w:rsidR="00864DF5">
              <w:rPr>
                <w:rFonts w:ascii="Arial" w:hAnsi="Arial" w:cs="Arial"/>
                <w:sz w:val="22"/>
                <w:szCs w:val="22"/>
                <w:lang w:val="sr-Cyrl-CS"/>
              </w:rPr>
              <w:t xml:space="preserve"> лист непокретности број 621 КО Рибашевина, која зграда је изграђена</w:t>
            </w:r>
            <w:r w:rsidRPr="00136074">
              <w:rPr>
                <w:rFonts w:ascii="Arial" w:hAnsi="Arial" w:cs="Arial"/>
                <w:sz w:val="22"/>
                <w:szCs w:val="22"/>
                <w:lang w:val="sr-Cyrl-CS"/>
              </w:rPr>
              <w:t xml:space="preserve"> </w:t>
            </w:r>
            <w:r w:rsidR="00E35C4E" w:rsidRPr="00136074">
              <w:rPr>
                <w:rFonts w:ascii="Arial" w:hAnsi="Arial" w:cs="Arial"/>
                <w:sz w:val="22"/>
                <w:szCs w:val="22"/>
                <w:lang w:val="sr-Cyrl-CS"/>
              </w:rPr>
              <w:t>на кат. пар</w:t>
            </w:r>
            <w:r w:rsidR="00D40573">
              <w:rPr>
                <w:rFonts w:ascii="Arial" w:hAnsi="Arial" w:cs="Arial"/>
                <w:sz w:val="22"/>
                <w:szCs w:val="22"/>
                <w:lang w:val="sr-Cyrl-CS"/>
              </w:rPr>
              <w:t>. бр.</w:t>
            </w:r>
            <w:r w:rsidR="00E35C4E" w:rsidRPr="00136074">
              <w:rPr>
                <w:rFonts w:ascii="Arial" w:hAnsi="Arial" w:cs="Arial"/>
                <w:sz w:val="22"/>
                <w:szCs w:val="22"/>
                <w:lang w:val="sr-Cyrl-CS"/>
              </w:rPr>
              <w:t xml:space="preserve"> 1572/4. З</w:t>
            </w:r>
            <w:r w:rsidR="00DD789A" w:rsidRPr="00136074">
              <w:rPr>
                <w:rFonts w:ascii="Arial" w:hAnsi="Arial" w:cs="Arial"/>
                <w:sz w:val="22"/>
                <w:szCs w:val="22"/>
                <w:lang w:val="sr-Cyrl-CS"/>
              </w:rPr>
              <w:t xml:space="preserve">града пословних услуга у листу непокретности уписана је као </w:t>
            </w:r>
            <w:r w:rsidR="001C6C2F" w:rsidRPr="00136074">
              <w:rPr>
                <w:rFonts w:ascii="Arial" w:hAnsi="Arial" w:cs="Arial"/>
                <w:sz w:val="22"/>
                <w:szCs w:val="22"/>
                <w:lang w:val="sr-Cyrl-CS"/>
              </w:rPr>
              <w:t>власништво Трговинског предузећа ''АГРО-СУНЦОКРЕТ''</w:t>
            </w:r>
            <w:r w:rsidR="005A7EFB" w:rsidRPr="00136074">
              <w:rPr>
                <w:rFonts w:ascii="Arial" w:hAnsi="Arial" w:cs="Arial"/>
                <w:sz w:val="22"/>
                <w:szCs w:val="22"/>
                <w:lang w:val="sr-Cyrl-CS"/>
              </w:rPr>
              <w:t xml:space="preserve"> </w:t>
            </w:r>
            <w:r w:rsidR="001C6C2F" w:rsidRPr="00136074">
              <w:rPr>
                <w:rFonts w:ascii="Arial" w:hAnsi="Arial" w:cs="Arial"/>
                <w:sz w:val="22"/>
                <w:szCs w:val="22"/>
                <w:lang w:val="sr-Cyrl-CS"/>
              </w:rPr>
              <w:t>д.о.о. Ужице ул</w:t>
            </w:r>
            <w:r w:rsidR="00D40573">
              <w:rPr>
                <w:rFonts w:ascii="Arial" w:hAnsi="Arial" w:cs="Arial"/>
                <w:sz w:val="22"/>
                <w:szCs w:val="22"/>
                <w:lang w:val="sr-Cyrl-CS"/>
              </w:rPr>
              <w:t>.</w:t>
            </w:r>
            <w:r w:rsidR="001C6C2F" w:rsidRPr="00136074">
              <w:rPr>
                <w:rFonts w:ascii="Arial" w:hAnsi="Arial" w:cs="Arial"/>
                <w:sz w:val="22"/>
                <w:szCs w:val="22"/>
                <w:lang w:val="sr-Cyrl-CS"/>
              </w:rPr>
              <w:t xml:space="preserve"> Николе Тесле бр.</w:t>
            </w:r>
            <w:r w:rsidR="005A7EFB" w:rsidRPr="00136074">
              <w:rPr>
                <w:rFonts w:ascii="Arial" w:hAnsi="Arial" w:cs="Arial"/>
                <w:sz w:val="22"/>
                <w:szCs w:val="22"/>
                <w:lang w:val="sr-Cyrl-CS"/>
              </w:rPr>
              <w:t xml:space="preserve"> </w:t>
            </w:r>
            <w:r w:rsidR="001C6C2F" w:rsidRPr="00136074">
              <w:rPr>
                <w:rFonts w:ascii="Arial" w:hAnsi="Arial" w:cs="Arial"/>
                <w:sz w:val="22"/>
                <w:szCs w:val="22"/>
                <w:lang w:val="sr-Cyrl-CS"/>
              </w:rPr>
              <w:t>112.</w:t>
            </w:r>
          </w:p>
          <w:p w:rsidR="001C6C2F" w:rsidRPr="00136074" w:rsidRDefault="001C6C2F" w:rsidP="001C6C2F">
            <w:pPr>
              <w:jc w:val="both"/>
              <w:rPr>
                <w:rFonts w:ascii="Arial" w:hAnsi="Arial" w:cs="Arial"/>
                <w:b/>
                <w:sz w:val="22"/>
                <w:szCs w:val="22"/>
                <w:lang w:val="sr-Cyrl-CS"/>
              </w:rPr>
            </w:pPr>
          </w:p>
        </w:tc>
        <w:tc>
          <w:tcPr>
            <w:tcW w:w="1657" w:type="dxa"/>
            <w:tcBorders>
              <w:top w:val="single" w:sz="4" w:space="0" w:color="auto"/>
              <w:bottom w:val="single" w:sz="4" w:space="0" w:color="auto"/>
            </w:tcBorders>
            <w:vAlign w:val="center"/>
          </w:tcPr>
          <w:p w:rsidR="001C6C2F" w:rsidRPr="00136074" w:rsidRDefault="00DF2D6B" w:rsidP="00B011C9">
            <w:pPr>
              <w:jc w:val="center"/>
              <w:rPr>
                <w:rFonts w:ascii="Arial" w:hAnsi="Arial" w:cs="Arial"/>
                <w:b/>
                <w:sz w:val="22"/>
                <w:szCs w:val="22"/>
              </w:rPr>
            </w:pPr>
            <w:r w:rsidRPr="00136074">
              <w:rPr>
                <w:rFonts w:ascii="Arial" w:hAnsi="Arial" w:cs="Arial"/>
                <w:b/>
                <w:sz w:val="22"/>
                <w:szCs w:val="22"/>
              </w:rPr>
              <w:t>1.762.628,00</w:t>
            </w:r>
          </w:p>
        </w:tc>
        <w:tc>
          <w:tcPr>
            <w:tcW w:w="1501" w:type="dxa"/>
            <w:tcBorders>
              <w:top w:val="single" w:sz="4" w:space="0" w:color="auto"/>
              <w:bottom w:val="single" w:sz="4" w:space="0" w:color="auto"/>
            </w:tcBorders>
            <w:vAlign w:val="center"/>
          </w:tcPr>
          <w:p w:rsidR="001C6C2F" w:rsidRPr="00136074" w:rsidRDefault="00DF2D6B" w:rsidP="00B011C9">
            <w:pPr>
              <w:jc w:val="center"/>
              <w:rPr>
                <w:rFonts w:ascii="Arial" w:hAnsi="Arial" w:cs="Arial"/>
                <w:b/>
                <w:sz w:val="22"/>
                <w:szCs w:val="22"/>
              </w:rPr>
            </w:pPr>
            <w:r w:rsidRPr="00136074">
              <w:rPr>
                <w:rFonts w:ascii="Arial" w:hAnsi="Arial" w:cs="Arial"/>
                <w:b/>
                <w:sz w:val="22"/>
                <w:szCs w:val="22"/>
              </w:rPr>
              <w:t>352.525,60</w:t>
            </w:r>
          </w:p>
        </w:tc>
      </w:tr>
      <w:tr w:rsidR="00577624" w:rsidRPr="00136074" w:rsidTr="00577624">
        <w:trPr>
          <w:trHeight w:val="1965"/>
        </w:trPr>
        <w:tc>
          <w:tcPr>
            <w:tcW w:w="6470" w:type="dxa"/>
            <w:tcBorders>
              <w:top w:val="single" w:sz="4" w:space="0" w:color="auto"/>
              <w:bottom w:val="single" w:sz="4" w:space="0" w:color="auto"/>
            </w:tcBorders>
          </w:tcPr>
          <w:p w:rsidR="00577624" w:rsidRPr="00151F07" w:rsidRDefault="00577624" w:rsidP="00AA6744">
            <w:pPr>
              <w:jc w:val="both"/>
              <w:rPr>
                <w:rFonts w:ascii="Arial" w:hAnsi="Arial" w:cs="Arial"/>
                <w:b/>
                <w:sz w:val="22"/>
                <w:szCs w:val="22"/>
                <w:lang w:val="ru-RU"/>
              </w:rPr>
            </w:pPr>
          </w:p>
          <w:p w:rsidR="00577624" w:rsidRPr="00136074" w:rsidRDefault="00577624" w:rsidP="00EE1B33">
            <w:pPr>
              <w:jc w:val="both"/>
              <w:rPr>
                <w:rFonts w:ascii="Arial" w:hAnsi="Arial" w:cs="Arial"/>
                <w:sz w:val="22"/>
                <w:szCs w:val="22"/>
                <w:lang w:val="sr-Cyrl-CS"/>
              </w:rPr>
            </w:pPr>
            <w:r w:rsidRPr="00151F07">
              <w:rPr>
                <w:rFonts w:ascii="Arial" w:hAnsi="Arial" w:cs="Arial"/>
                <w:b/>
                <w:sz w:val="22"/>
                <w:szCs w:val="22"/>
                <w:lang w:val="ru-RU"/>
              </w:rPr>
              <w:t xml:space="preserve">ИМОВИНСКА ЦЕЛИНА </w:t>
            </w:r>
            <w:r>
              <w:rPr>
                <w:rFonts w:ascii="Arial" w:hAnsi="Arial" w:cs="Arial"/>
                <w:b/>
                <w:sz w:val="22"/>
                <w:szCs w:val="22"/>
                <w:lang w:val="sr-Latn-RS"/>
              </w:rPr>
              <w:t>9</w:t>
            </w:r>
            <w:r w:rsidRPr="00151F07">
              <w:rPr>
                <w:rFonts w:ascii="Arial" w:hAnsi="Arial" w:cs="Arial"/>
                <w:b/>
                <w:sz w:val="22"/>
                <w:szCs w:val="22"/>
                <w:lang w:val="ru-RU"/>
              </w:rPr>
              <w:t xml:space="preserve"> - п</w:t>
            </w:r>
            <w:r w:rsidRPr="00136074">
              <w:rPr>
                <w:rFonts w:ascii="Arial" w:hAnsi="Arial" w:cs="Arial"/>
                <w:b/>
                <w:sz w:val="22"/>
                <w:szCs w:val="22"/>
                <w:lang w:val="sr-Cyrl-CS"/>
              </w:rPr>
              <w:t>родавница у селу Гостиница</w:t>
            </w:r>
          </w:p>
          <w:p w:rsidR="00577624" w:rsidRPr="00136074" w:rsidRDefault="00577624" w:rsidP="00EE1B33">
            <w:pPr>
              <w:numPr>
                <w:ilvl w:val="0"/>
                <w:numId w:val="5"/>
              </w:numPr>
              <w:ind w:left="0" w:firstLine="0"/>
              <w:jc w:val="both"/>
              <w:rPr>
                <w:rFonts w:ascii="Arial" w:hAnsi="Arial" w:cs="Arial"/>
                <w:b/>
                <w:sz w:val="22"/>
                <w:szCs w:val="22"/>
                <w:lang w:val="ru-RU"/>
              </w:rPr>
            </w:pPr>
            <w:r w:rsidRPr="00136074">
              <w:rPr>
                <w:rFonts w:ascii="Arial" w:hAnsi="Arial" w:cs="Arial"/>
                <w:sz w:val="22"/>
                <w:szCs w:val="22"/>
                <w:lang w:val="sr-Cyrl-CS"/>
              </w:rPr>
              <w:t>зграда трговине, бр. згр. 1, спратности ПР+ПК, уписане површине испод објекта 238м</w:t>
            </w:r>
            <w:r w:rsidRPr="00136074">
              <w:rPr>
                <w:rFonts w:ascii="Arial" w:hAnsi="Arial" w:cs="Arial"/>
                <w:sz w:val="22"/>
                <w:szCs w:val="22"/>
                <w:vertAlign w:val="superscript"/>
                <w:lang w:val="sr-Cyrl-CS"/>
              </w:rPr>
              <w:t>2</w:t>
            </w:r>
            <w:r w:rsidRPr="00136074">
              <w:rPr>
                <w:rFonts w:ascii="Arial" w:hAnsi="Arial" w:cs="Arial"/>
                <w:sz w:val="22"/>
                <w:szCs w:val="22"/>
                <w:lang w:val="sr-Cyrl-CS"/>
              </w:rPr>
              <w:t>, укупна површина по налазу вештака је 206,92м</w:t>
            </w:r>
            <w:r w:rsidRPr="00136074">
              <w:rPr>
                <w:rFonts w:ascii="Arial" w:hAnsi="Arial" w:cs="Arial"/>
                <w:sz w:val="22"/>
                <w:szCs w:val="22"/>
                <w:vertAlign w:val="superscript"/>
                <w:lang w:val="ru-RU"/>
              </w:rPr>
              <w:t>2</w:t>
            </w:r>
            <w:r w:rsidRPr="00136074">
              <w:rPr>
                <w:rFonts w:ascii="Arial" w:hAnsi="Arial" w:cs="Arial"/>
                <w:sz w:val="22"/>
                <w:szCs w:val="22"/>
                <w:lang w:val="ru-RU"/>
              </w:rPr>
              <w:t>,</w:t>
            </w:r>
            <w:r w:rsidRPr="00136074">
              <w:rPr>
                <w:rFonts w:ascii="Arial" w:hAnsi="Arial" w:cs="Arial"/>
                <w:sz w:val="22"/>
                <w:szCs w:val="22"/>
                <w:lang w:val="sr-Cyrl-CS"/>
              </w:rPr>
              <w:t xml:space="preserve"> изграђена на кат. пар</w:t>
            </w:r>
            <w:r>
              <w:rPr>
                <w:rFonts w:ascii="Arial" w:hAnsi="Arial" w:cs="Arial"/>
                <w:sz w:val="22"/>
                <w:szCs w:val="22"/>
                <w:lang w:val="sr-Cyrl-CS"/>
              </w:rPr>
              <w:t>.</w:t>
            </w:r>
            <w:r w:rsidRPr="00136074">
              <w:rPr>
                <w:rFonts w:ascii="Arial" w:hAnsi="Arial" w:cs="Arial"/>
                <w:sz w:val="22"/>
                <w:szCs w:val="22"/>
                <w:lang w:val="sr-Cyrl-CS"/>
              </w:rPr>
              <w:t xml:space="preserve"> бр. </w:t>
            </w:r>
            <w:r>
              <w:rPr>
                <w:rFonts w:ascii="Arial" w:hAnsi="Arial" w:cs="Arial"/>
                <w:sz w:val="22"/>
                <w:szCs w:val="22"/>
                <w:lang w:val="sr-Cyrl-CS"/>
              </w:rPr>
              <w:t>703/2 КО</w:t>
            </w:r>
            <w:r w:rsidRPr="00136074">
              <w:rPr>
                <w:rFonts w:ascii="Arial" w:hAnsi="Arial" w:cs="Arial"/>
                <w:sz w:val="22"/>
                <w:szCs w:val="22"/>
                <w:lang w:val="sr-Cyrl-CS"/>
              </w:rPr>
              <w:t xml:space="preserve"> Гостиница, врста права - својина, облик својине – приватна, правни статус објекта - објекат изграђен без одобрења за градњу,</w:t>
            </w:r>
          </w:p>
          <w:p w:rsidR="00577624" w:rsidRDefault="00577624" w:rsidP="00C95B50">
            <w:pPr>
              <w:numPr>
                <w:ilvl w:val="0"/>
                <w:numId w:val="5"/>
              </w:numPr>
              <w:ind w:left="0" w:firstLine="0"/>
              <w:jc w:val="both"/>
              <w:rPr>
                <w:rFonts w:ascii="Arial" w:hAnsi="Arial" w:cs="Arial"/>
                <w:b/>
                <w:sz w:val="22"/>
                <w:szCs w:val="22"/>
                <w:lang w:val="ru-RU"/>
              </w:rPr>
            </w:pPr>
            <w:r w:rsidRPr="00136074">
              <w:rPr>
                <w:rFonts w:ascii="Arial" w:hAnsi="Arial" w:cs="Arial"/>
                <w:sz w:val="22"/>
                <w:szCs w:val="22"/>
                <w:lang w:val="sr-Cyrl-CS"/>
              </w:rPr>
              <w:t>земљиште под објектом и земљиште уз зграду - објекат, кат. парцела бр. 703/2, укупне површине 9а21м</w:t>
            </w:r>
            <w:r w:rsidRPr="00136074">
              <w:rPr>
                <w:rFonts w:ascii="Arial" w:hAnsi="Arial" w:cs="Arial"/>
                <w:sz w:val="22"/>
                <w:szCs w:val="22"/>
                <w:vertAlign w:val="superscript"/>
                <w:lang w:val="ru-RU"/>
              </w:rPr>
              <w:t>2</w:t>
            </w:r>
            <w:r w:rsidRPr="00136074">
              <w:rPr>
                <w:rFonts w:ascii="Arial" w:hAnsi="Arial" w:cs="Arial"/>
                <w:sz w:val="22"/>
                <w:szCs w:val="22"/>
                <w:lang w:val="ru-RU"/>
              </w:rPr>
              <w:t>,</w:t>
            </w:r>
            <w:r w:rsidRPr="00136074">
              <w:rPr>
                <w:rFonts w:ascii="Arial" w:hAnsi="Arial" w:cs="Arial"/>
                <w:sz w:val="22"/>
                <w:szCs w:val="22"/>
                <w:lang w:val="sr-Cyrl-CS"/>
              </w:rPr>
              <w:t xml:space="preserve"> врста земљишта – земљиште изван грађевинског подручја, врста права - својина, облик својине - приватна, носилац права стечајни дужник са уделом 1/1, уписано у</w:t>
            </w:r>
            <w:r>
              <w:rPr>
                <w:rFonts w:ascii="Arial" w:hAnsi="Arial" w:cs="Arial"/>
                <w:sz w:val="22"/>
                <w:szCs w:val="22"/>
                <w:lang w:val="sr-Cyrl-CS"/>
              </w:rPr>
              <w:t xml:space="preserve"> лист непокретности бр. 877 КО</w:t>
            </w:r>
            <w:r w:rsidRPr="00136074">
              <w:rPr>
                <w:rFonts w:ascii="Arial" w:hAnsi="Arial" w:cs="Arial"/>
                <w:sz w:val="22"/>
                <w:szCs w:val="22"/>
                <w:lang w:val="sr-Cyrl-CS"/>
              </w:rPr>
              <w:t xml:space="preserve"> Гостиница.</w:t>
            </w:r>
          </w:p>
          <w:p w:rsidR="00577624" w:rsidRPr="00151F07" w:rsidRDefault="00577624" w:rsidP="00EE1B33">
            <w:pPr>
              <w:jc w:val="both"/>
              <w:rPr>
                <w:rFonts w:ascii="Arial" w:hAnsi="Arial" w:cs="Arial"/>
                <w:b/>
                <w:sz w:val="22"/>
                <w:szCs w:val="22"/>
                <w:lang w:val="ru-RU"/>
              </w:rPr>
            </w:pPr>
          </w:p>
        </w:tc>
        <w:tc>
          <w:tcPr>
            <w:tcW w:w="1657" w:type="dxa"/>
            <w:tcBorders>
              <w:top w:val="single" w:sz="4" w:space="0" w:color="auto"/>
              <w:bottom w:val="single" w:sz="4" w:space="0" w:color="auto"/>
            </w:tcBorders>
            <w:vAlign w:val="center"/>
          </w:tcPr>
          <w:p w:rsidR="00577624" w:rsidRPr="00136074" w:rsidRDefault="002110A1" w:rsidP="00B011C9">
            <w:pPr>
              <w:jc w:val="center"/>
              <w:rPr>
                <w:rFonts w:ascii="Arial" w:hAnsi="Arial" w:cs="Arial"/>
                <w:b/>
                <w:sz w:val="22"/>
                <w:szCs w:val="22"/>
              </w:rPr>
            </w:pPr>
            <w:r w:rsidRPr="00DA0F2E">
              <w:rPr>
                <w:rFonts w:ascii="Arial" w:hAnsi="Arial" w:cs="Arial"/>
                <w:b/>
                <w:sz w:val="22"/>
                <w:szCs w:val="22"/>
                <w:lang w:val="ru-RU"/>
              </w:rPr>
              <w:t>4.308.436,00</w:t>
            </w:r>
          </w:p>
        </w:tc>
        <w:tc>
          <w:tcPr>
            <w:tcW w:w="1501" w:type="dxa"/>
            <w:tcBorders>
              <w:top w:val="single" w:sz="4" w:space="0" w:color="auto"/>
              <w:bottom w:val="single" w:sz="4" w:space="0" w:color="auto"/>
            </w:tcBorders>
            <w:vAlign w:val="center"/>
          </w:tcPr>
          <w:p w:rsidR="00577624" w:rsidRPr="00136074" w:rsidRDefault="002110A1" w:rsidP="00B011C9">
            <w:pPr>
              <w:jc w:val="center"/>
              <w:rPr>
                <w:rFonts w:ascii="Arial" w:hAnsi="Arial" w:cs="Arial"/>
                <w:b/>
                <w:sz w:val="22"/>
                <w:szCs w:val="22"/>
              </w:rPr>
            </w:pPr>
            <w:r w:rsidRPr="00DA0F2E">
              <w:rPr>
                <w:rFonts w:ascii="Arial" w:hAnsi="Arial" w:cs="Arial"/>
                <w:b/>
                <w:sz w:val="22"/>
                <w:szCs w:val="22"/>
                <w:lang w:val="ru-RU"/>
              </w:rPr>
              <w:t>861.687,20</w:t>
            </w:r>
          </w:p>
        </w:tc>
      </w:tr>
      <w:tr w:rsidR="00577624" w:rsidRPr="00136074" w:rsidTr="00577624">
        <w:trPr>
          <w:trHeight w:val="53"/>
        </w:trPr>
        <w:tc>
          <w:tcPr>
            <w:tcW w:w="6470" w:type="dxa"/>
            <w:tcBorders>
              <w:top w:val="single" w:sz="4" w:space="0" w:color="auto"/>
              <w:bottom w:val="single" w:sz="4" w:space="0" w:color="auto"/>
            </w:tcBorders>
          </w:tcPr>
          <w:p w:rsidR="00DF6987" w:rsidRDefault="00DF6987" w:rsidP="00AA6744">
            <w:pPr>
              <w:jc w:val="both"/>
              <w:rPr>
                <w:rFonts w:ascii="Arial" w:hAnsi="Arial" w:cs="Arial"/>
                <w:b/>
                <w:sz w:val="22"/>
                <w:szCs w:val="22"/>
                <w:lang w:val="sr-Cyrl-CS"/>
              </w:rPr>
            </w:pPr>
          </w:p>
          <w:p w:rsidR="00577624" w:rsidRPr="00B524E1" w:rsidRDefault="00577624" w:rsidP="00AA6744">
            <w:pPr>
              <w:jc w:val="both"/>
              <w:rPr>
                <w:rFonts w:ascii="Arial" w:hAnsi="Arial" w:cs="Arial"/>
                <w:b/>
                <w:sz w:val="22"/>
                <w:szCs w:val="22"/>
                <w:lang w:val="sr-Latn-RS"/>
              </w:rPr>
            </w:pPr>
            <w:r w:rsidRPr="003A53B1">
              <w:rPr>
                <w:rFonts w:ascii="Arial" w:hAnsi="Arial" w:cs="Arial"/>
                <w:b/>
                <w:sz w:val="22"/>
                <w:szCs w:val="22"/>
                <w:lang w:val="sr-Cyrl-CS"/>
              </w:rPr>
              <w:t>Имовинска целина бр.1</w:t>
            </w:r>
            <w:r>
              <w:rPr>
                <w:rFonts w:ascii="Arial" w:hAnsi="Arial" w:cs="Arial"/>
                <w:b/>
                <w:sz w:val="22"/>
                <w:szCs w:val="22"/>
                <w:lang w:val="sr-Latn-RS"/>
              </w:rPr>
              <w:t>0</w:t>
            </w:r>
          </w:p>
          <w:p w:rsidR="00577624" w:rsidRDefault="00577624" w:rsidP="00667E8A">
            <w:pPr>
              <w:jc w:val="both"/>
              <w:rPr>
                <w:rFonts w:ascii="Arial" w:hAnsi="Arial" w:cs="Arial"/>
                <w:sz w:val="22"/>
                <w:szCs w:val="22"/>
                <w:lang w:val="sr-Cyrl-CS"/>
              </w:rPr>
            </w:pPr>
            <w:r w:rsidRPr="003A53B1">
              <w:rPr>
                <w:rFonts w:ascii="Arial" w:hAnsi="Arial" w:cs="Arial"/>
                <w:b/>
                <w:sz w:val="22"/>
                <w:szCs w:val="22"/>
                <w:lang w:val="sr-Cyrl-CS"/>
              </w:rPr>
              <w:t>Земљиште</w:t>
            </w:r>
            <w:r w:rsidRPr="003A53B1">
              <w:rPr>
                <w:rFonts w:ascii="Arial" w:hAnsi="Arial" w:cs="Arial"/>
                <w:sz w:val="22"/>
                <w:szCs w:val="22"/>
                <w:lang w:val="sr-Cyrl-CS"/>
              </w:rPr>
              <w:t>, кат. парцела бр. 599/2</w:t>
            </w:r>
            <w:r>
              <w:rPr>
                <w:rFonts w:ascii="Arial" w:hAnsi="Arial" w:cs="Arial"/>
                <w:sz w:val="22"/>
                <w:szCs w:val="22"/>
                <w:lang w:val="sr-Cyrl-CS"/>
              </w:rPr>
              <w:t xml:space="preserve"> КО</w:t>
            </w:r>
            <w:r w:rsidRPr="003A53B1">
              <w:rPr>
                <w:rFonts w:ascii="Arial" w:hAnsi="Arial" w:cs="Arial"/>
                <w:sz w:val="22"/>
                <w:szCs w:val="22"/>
                <w:lang w:val="sr-Cyrl-CS"/>
              </w:rPr>
              <w:t xml:space="preserve"> Каменица , површине 22а38м</w:t>
            </w:r>
            <w:r w:rsidRPr="00454630">
              <w:rPr>
                <w:rFonts w:ascii="Arial" w:hAnsi="Arial" w:cs="Arial"/>
                <w:sz w:val="22"/>
                <w:szCs w:val="22"/>
                <w:vertAlign w:val="superscript"/>
                <w:lang w:val="sr-Cyrl-CS"/>
              </w:rPr>
              <w:t>2</w:t>
            </w:r>
            <w:r>
              <w:rPr>
                <w:rFonts w:ascii="Arial" w:hAnsi="Arial" w:cs="Arial"/>
                <w:sz w:val="22"/>
                <w:szCs w:val="22"/>
                <w:lang w:val="sr-Cyrl-CS"/>
              </w:rPr>
              <w:t>, врста земљишта – остало земљиште,</w:t>
            </w:r>
            <w:r w:rsidRPr="003A53B1">
              <w:rPr>
                <w:rFonts w:ascii="Arial" w:hAnsi="Arial" w:cs="Arial"/>
                <w:sz w:val="22"/>
                <w:szCs w:val="22"/>
                <w:lang w:val="sr-Cyrl-CS"/>
              </w:rPr>
              <w:t xml:space="preserve"> уписано у листу непокретности бр. 440</w:t>
            </w:r>
            <w:r>
              <w:rPr>
                <w:rFonts w:ascii="Arial" w:hAnsi="Arial" w:cs="Arial"/>
                <w:sz w:val="22"/>
                <w:szCs w:val="22"/>
                <w:lang w:val="sr-Cyrl-CS"/>
              </w:rPr>
              <w:t xml:space="preserve"> КО Каменица</w:t>
            </w:r>
            <w:r w:rsidRPr="003A53B1">
              <w:rPr>
                <w:rFonts w:ascii="Arial" w:hAnsi="Arial" w:cs="Arial"/>
                <w:sz w:val="22"/>
                <w:szCs w:val="22"/>
                <w:lang w:val="sr-Cyrl-CS"/>
              </w:rPr>
              <w:t>, врста права-својина, облик својине –</w:t>
            </w:r>
            <w:r>
              <w:rPr>
                <w:rFonts w:ascii="Arial" w:hAnsi="Arial" w:cs="Arial"/>
                <w:sz w:val="22"/>
                <w:szCs w:val="22"/>
                <w:lang w:val="sr-Cyrl-CS"/>
              </w:rPr>
              <w:t xml:space="preserve"> </w:t>
            </w:r>
            <w:r w:rsidRPr="003A53B1">
              <w:rPr>
                <w:rFonts w:ascii="Arial" w:hAnsi="Arial" w:cs="Arial"/>
                <w:sz w:val="22"/>
                <w:szCs w:val="22"/>
                <w:lang w:val="sr-Cyrl-CS"/>
              </w:rPr>
              <w:t>приватна, носилац права стечајни дужник са обимом удела 1/1.</w:t>
            </w:r>
          </w:p>
          <w:p w:rsidR="004917DC" w:rsidRPr="00C95B50" w:rsidRDefault="004917DC" w:rsidP="00667E8A">
            <w:pPr>
              <w:jc w:val="both"/>
              <w:rPr>
                <w:rFonts w:ascii="Arial" w:hAnsi="Arial" w:cs="Arial"/>
                <w:b/>
                <w:sz w:val="22"/>
                <w:szCs w:val="22"/>
                <w:lang w:val="ru-RU"/>
              </w:rPr>
            </w:pPr>
          </w:p>
        </w:tc>
        <w:tc>
          <w:tcPr>
            <w:tcW w:w="1657" w:type="dxa"/>
            <w:tcBorders>
              <w:top w:val="single" w:sz="4" w:space="0" w:color="auto"/>
              <w:bottom w:val="single" w:sz="4" w:space="0" w:color="auto"/>
            </w:tcBorders>
            <w:vAlign w:val="center"/>
          </w:tcPr>
          <w:p w:rsidR="00577624" w:rsidRPr="00DA0F2E" w:rsidRDefault="006D0E09" w:rsidP="00B011C9">
            <w:pPr>
              <w:jc w:val="center"/>
              <w:rPr>
                <w:rFonts w:ascii="Arial" w:hAnsi="Arial" w:cs="Arial"/>
                <w:b/>
                <w:sz w:val="22"/>
                <w:szCs w:val="22"/>
                <w:lang w:val="ru-RU"/>
              </w:rPr>
            </w:pPr>
            <w:r>
              <w:rPr>
                <w:rFonts w:ascii="Arial" w:hAnsi="Arial" w:cs="Arial"/>
                <w:b/>
                <w:sz w:val="22"/>
                <w:szCs w:val="22"/>
                <w:lang w:val="sr-Cyrl-CS"/>
              </w:rPr>
              <w:t>223.800,00</w:t>
            </w:r>
          </w:p>
        </w:tc>
        <w:tc>
          <w:tcPr>
            <w:tcW w:w="1501" w:type="dxa"/>
            <w:tcBorders>
              <w:top w:val="single" w:sz="4" w:space="0" w:color="auto"/>
              <w:bottom w:val="single" w:sz="4" w:space="0" w:color="auto"/>
            </w:tcBorders>
            <w:vAlign w:val="center"/>
          </w:tcPr>
          <w:p w:rsidR="00577624" w:rsidRPr="00DA0F2E" w:rsidRDefault="006D0E09" w:rsidP="00B011C9">
            <w:pPr>
              <w:jc w:val="center"/>
              <w:rPr>
                <w:rFonts w:ascii="Arial" w:hAnsi="Arial" w:cs="Arial"/>
                <w:b/>
                <w:sz w:val="22"/>
                <w:szCs w:val="22"/>
                <w:lang w:val="ru-RU"/>
              </w:rPr>
            </w:pPr>
            <w:r>
              <w:rPr>
                <w:rFonts w:ascii="Arial" w:hAnsi="Arial" w:cs="Arial"/>
                <w:b/>
                <w:sz w:val="22"/>
                <w:szCs w:val="22"/>
                <w:lang w:val="ru-RU"/>
              </w:rPr>
              <w:t>44.760,00</w:t>
            </w:r>
          </w:p>
        </w:tc>
      </w:tr>
      <w:tr w:rsidR="00577624" w:rsidRPr="00136074" w:rsidTr="00577624">
        <w:trPr>
          <w:trHeight w:val="1416"/>
        </w:trPr>
        <w:tc>
          <w:tcPr>
            <w:tcW w:w="6470" w:type="dxa"/>
            <w:tcBorders>
              <w:top w:val="single" w:sz="4" w:space="0" w:color="auto"/>
              <w:bottom w:val="single" w:sz="4" w:space="0" w:color="auto"/>
            </w:tcBorders>
          </w:tcPr>
          <w:p w:rsidR="00DF6987" w:rsidRDefault="00DF6987" w:rsidP="00AA6744">
            <w:pPr>
              <w:jc w:val="both"/>
              <w:rPr>
                <w:rFonts w:ascii="Arial" w:hAnsi="Arial" w:cs="Arial"/>
                <w:b/>
                <w:sz w:val="22"/>
                <w:szCs w:val="22"/>
                <w:lang w:val="sr-Cyrl-CS"/>
              </w:rPr>
            </w:pPr>
          </w:p>
          <w:p w:rsidR="00577624" w:rsidRPr="00B524E1" w:rsidRDefault="00577624" w:rsidP="00AA6744">
            <w:pPr>
              <w:jc w:val="both"/>
              <w:rPr>
                <w:rFonts w:ascii="Arial" w:hAnsi="Arial" w:cs="Arial"/>
                <w:b/>
                <w:sz w:val="22"/>
                <w:szCs w:val="22"/>
                <w:lang w:val="sr-Latn-RS"/>
              </w:rPr>
            </w:pPr>
            <w:r w:rsidRPr="003A53B1">
              <w:rPr>
                <w:rFonts w:ascii="Arial" w:hAnsi="Arial" w:cs="Arial"/>
                <w:b/>
                <w:sz w:val="22"/>
                <w:szCs w:val="22"/>
                <w:lang w:val="sr-Cyrl-CS"/>
              </w:rPr>
              <w:t>Имовинска целина бр.1</w:t>
            </w:r>
            <w:r>
              <w:rPr>
                <w:rFonts w:ascii="Arial" w:hAnsi="Arial" w:cs="Arial"/>
                <w:b/>
                <w:sz w:val="22"/>
                <w:szCs w:val="22"/>
                <w:lang w:val="sr-Latn-RS"/>
              </w:rPr>
              <w:t>1</w:t>
            </w:r>
          </w:p>
          <w:p w:rsidR="00577624" w:rsidRDefault="00577624" w:rsidP="00454630">
            <w:pPr>
              <w:jc w:val="both"/>
              <w:rPr>
                <w:rFonts w:ascii="Arial" w:hAnsi="Arial" w:cs="Arial"/>
                <w:sz w:val="22"/>
                <w:szCs w:val="22"/>
                <w:lang w:val="sr-Cyrl-CS"/>
              </w:rPr>
            </w:pPr>
            <w:r w:rsidRPr="003A53B1">
              <w:rPr>
                <w:rFonts w:ascii="Arial" w:hAnsi="Arial" w:cs="Arial"/>
                <w:b/>
                <w:sz w:val="22"/>
                <w:szCs w:val="22"/>
                <w:lang w:val="sr-Cyrl-CS"/>
              </w:rPr>
              <w:t xml:space="preserve">Земљиште, </w:t>
            </w:r>
            <w:r w:rsidRPr="003A53B1">
              <w:rPr>
                <w:rFonts w:ascii="Arial" w:hAnsi="Arial" w:cs="Arial"/>
                <w:sz w:val="22"/>
                <w:szCs w:val="22"/>
                <w:lang w:val="sr-Cyrl-CS"/>
              </w:rPr>
              <w:t>кат. пар</w:t>
            </w:r>
            <w:r>
              <w:rPr>
                <w:rFonts w:ascii="Arial" w:hAnsi="Arial" w:cs="Arial"/>
                <w:sz w:val="22"/>
                <w:szCs w:val="22"/>
                <w:lang w:val="sr-Cyrl-CS"/>
              </w:rPr>
              <w:t>.</w:t>
            </w:r>
            <w:r w:rsidRPr="003A53B1">
              <w:rPr>
                <w:rFonts w:ascii="Arial" w:hAnsi="Arial" w:cs="Arial"/>
                <w:sz w:val="22"/>
                <w:szCs w:val="22"/>
                <w:lang w:val="sr-Cyrl-CS"/>
              </w:rPr>
              <w:t xml:space="preserve"> бр.1877  и  кат. пар</w:t>
            </w:r>
            <w:r>
              <w:rPr>
                <w:rFonts w:ascii="Arial" w:hAnsi="Arial" w:cs="Arial"/>
                <w:sz w:val="22"/>
                <w:szCs w:val="22"/>
                <w:lang w:val="sr-Cyrl-CS"/>
              </w:rPr>
              <w:t>.</w:t>
            </w:r>
            <w:r w:rsidRPr="003A53B1">
              <w:rPr>
                <w:rFonts w:ascii="Arial" w:hAnsi="Arial" w:cs="Arial"/>
                <w:sz w:val="22"/>
                <w:szCs w:val="22"/>
                <w:lang w:val="sr-Cyrl-CS"/>
              </w:rPr>
              <w:t xml:space="preserve"> бр.1878 потес Симићи укупне површине 61а70м</w:t>
            </w:r>
            <w:r w:rsidRPr="008A18CD">
              <w:rPr>
                <w:rFonts w:ascii="Arial" w:hAnsi="Arial" w:cs="Arial"/>
                <w:sz w:val="22"/>
                <w:szCs w:val="22"/>
                <w:vertAlign w:val="superscript"/>
                <w:lang w:val="sr-Cyrl-CS"/>
              </w:rPr>
              <w:t>2</w:t>
            </w:r>
            <w:r>
              <w:rPr>
                <w:rFonts w:ascii="Arial" w:hAnsi="Arial" w:cs="Arial"/>
                <w:sz w:val="22"/>
                <w:szCs w:val="22"/>
                <w:lang w:val="sr-Cyrl-CS"/>
              </w:rPr>
              <w:t>,</w:t>
            </w:r>
            <w:r w:rsidRPr="003A53B1">
              <w:rPr>
                <w:rFonts w:ascii="Arial" w:hAnsi="Arial" w:cs="Arial"/>
                <w:sz w:val="22"/>
                <w:szCs w:val="22"/>
                <w:lang w:val="sr-Cyrl-CS"/>
              </w:rPr>
              <w:t xml:space="preserve"> </w:t>
            </w:r>
            <w:r>
              <w:rPr>
                <w:rFonts w:ascii="Arial" w:hAnsi="Arial" w:cs="Arial"/>
                <w:sz w:val="22"/>
                <w:szCs w:val="22"/>
                <w:lang w:val="sr-Cyrl-CS"/>
              </w:rPr>
              <w:t>врста земљишта – пољопривредно земљиште,</w:t>
            </w:r>
            <w:r w:rsidRPr="003A53B1">
              <w:rPr>
                <w:rFonts w:ascii="Arial" w:hAnsi="Arial" w:cs="Arial"/>
                <w:sz w:val="22"/>
                <w:szCs w:val="22"/>
                <w:lang w:val="sr-Cyrl-CS"/>
              </w:rPr>
              <w:t xml:space="preserve"> </w:t>
            </w:r>
            <w:r>
              <w:rPr>
                <w:rFonts w:ascii="Arial" w:hAnsi="Arial" w:cs="Arial"/>
                <w:sz w:val="22"/>
                <w:szCs w:val="22"/>
                <w:lang w:val="sr-Cyrl-CS"/>
              </w:rPr>
              <w:t>уписано</w:t>
            </w:r>
            <w:r w:rsidRPr="003A53B1">
              <w:rPr>
                <w:rFonts w:ascii="Arial" w:hAnsi="Arial" w:cs="Arial"/>
                <w:sz w:val="22"/>
                <w:szCs w:val="22"/>
                <w:lang w:val="sr-Cyrl-CS"/>
              </w:rPr>
              <w:t xml:space="preserve"> у листу не</w:t>
            </w:r>
            <w:r>
              <w:rPr>
                <w:rFonts w:ascii="Arial" w:hAnsi="Arial" w:cs="Arial"/>
                <w:sz w:val="22"/>
                <w:szCs w:val="22"/>
                <w:lang w:val="sr-Cyrl-CS"/>
              </w:rPr>
              <w:t>покретности бр.194 КО</w:t>
            </w:r>
            <w:r w:rsidRPr="003A53B1">
              <w:rPr>
                <w:rFonts w:ascii="Arial" w:hAnsi="Arial" w:cs="Arial"/>
                <w:sz w:val="22"/>
                <w:szCs w:val="22"/>
                <w:lang w:val="sr-Cyrl-CS"/>
              </w:rPr>
              <w:t xml:space="preserve"> Трнава,</w:t>
            </w:r>
            <w:r w:rsidRPr="00151F07">
              <w:rPr>
                <w:rFonts w:ascii="Arial" w:hAnsi="Arial" w:cs="Arial"/>
                <w:sz w:val="22"/>
                <w:szCs w:val="22"/>
                <w:lang w:val="ru-RU"/>
              </w:rPr>
              <w:t xml:space="preserve"> </w:t>
            </w:r>
            <w:r w:rsidRPr="003A53B1">
              <w:rPr>
                <w:rFonts w:ascii="Arial" w:hAnsi="Arial" w:cs="Arial"/>
                <w:sz w:val="22"/>
                <w:szCs w:val="22"/>
                <w:lang w:val="sr-Cyrl-CS"/>
              </w:rPr>
              <w:t>врста права -</w:t>
            </w:r>
            <w:r w:rsidRPr="00151F07">
              <w:rPr>
                <w:rFonts w:ascii="Arial" w:hAnsi="Arial" w:cs="Arial"/>
                <w:sz w:val="22"/>
                <w:szCs w:val="22"/>
                <w:lang w:val="ru-RU"/>
              </w:rPr>
              <w:t xml:space="preserve"> </w:t>
            </w:r>
            <w:r w:rsidRPr="003A53B1">
              <w:rPr>
                <w:rFonts w:ascii="Arial" w:hAnsi="Arial" w:cs="Arial"/>
                <w:sz w:val="22"/>
                <w:szCs w:val="22"/>
                <w:lang w:val="sr-Cyrl-CS"/>
              </w:rPr>
              <w:t>својина, облик својине-приватна, носилац права стечајни дужник са уделом  1/1.</w:t>
            </w:r>
          </w:p>
          <w:p w:rsidR="00DF6987" w:rsidRPr="00151F07" w:rsidRDefault="00DF6987" w:rsidP="00454630">
            <w:pPr>
              <w:jc w:val="both"/>
              <w:rPr>
                <w:rFonts w:ascii="Arial" w:hAnsi="Arial" w:cs="Arial"/>
                <w:sz w:val="22"/>
                <w:szCs w:val="22"/>
                <w:lang w:val="ru-RU"/>
              </w:rPr>
            </w:pPr>
          </w:p>
        </w:tc>
        <w:tc>
          <w:tcPr>
            <w:tcW w:w="1657" w:type="dxa"/>
            <w:tcBorders>
              <w:top w:val="single" w:sz="4" w:space="0" w:color="auto"/>
              <w:bottom w:val="single" w:sz="4" w:space="0" w:color="auto"/>
            </w:tcBorders>
            <w:vAlign w:val="center"/>
          </w:tcPr>
          <w:p w:rsidR="00577624" w:rsidRPr="00D8707E" w:rsidRDefault="006D0E09" w:rsidP="00B011C9">
            <w:pPr>
              <w:jc w:val="center"/>
              <w:rPr>
                <w:rFonts w:ascii="Arial" w:hAnsi="Arial" w:cs="Arial"/>
                <w:b/>
                <w:sz w:val="22"/>
                <w:szCs w:val="22"/>
                <w:lang w:val="sr-Cyrl-CS"/>
              </w:rPr>
            </w:pPr>
            <w:r>
              <w:rPr>
                <w:rFonts w:ascii="Arial" w:hAnsi="Arial" w:cs="Arial"/>
                <w:b/>
                <w:sz w:val="22"/>
                <w:szCs w:val="22"/>
                <w:lang w:val="sr-Cyrl-CS"/>
              </w:rPr>
              <w:t>351.021,00</w:t>
            </w:r>
          </w:p>
        </w:tc>
        <w:tc>
          <w:tcPr>
            <w:tcW w:w="1501" w:type="dxa"/>
            <w:tcBorders>
              <w:top w:val="single" w:sz="4" w:space="0" w:color="auto"/>
              <w:bottom w:val="single" w:sz="4" w:space="0" w:color="auto"/>
            </w:tcBorders>
            <w:vAlign w:val="center"/>
          </w:tcPr>
          <w:p w:rsidR="00577624" w:rsidRPr="00DA0F2E" w:rsidRDefault="006D0E09" w:rsidP="00B011C9">
            <w:pPr>
              <w:jc w:val="center"/>
              <w:rPr>
                <w:rFonts w:ascii="Arial" w:hAnsi="Arial" w:cs="Arial"/>
                <w:b/>
                <w:sz w:val="22"/>
                <w:szCs w:val="22"/>
                <w:lang w:val="ru-RU"/>
              </w:rPr>
            </w:pPr>
            <w:r>
              <w:rPr>
                <w:rFonts w:ascii="Arial" w:hAnsi="Arial" w:cs="Arial"/>
                <w:b/>
                <w:sz w:val="22"/>
                <w:szCs w:val="22"/>
                <w:lang w:val="ru-RU"/>
              </w:rPr>
              <w:t>70.204,20</w:t>
            </w:r>
          </w:p>
        </w:tc>
      </w:tr>
      <w:tr w:rsidR="00577624" w:rsidRPr="008A18CD" w:rsidTr="00577624">
        <w:trPr>
          <w:trHeight w:val="1605"/>
        </w:trPr>
        <w:tc>
          <w:tcPr>
            <w:tcW w:w="6470" w:type="dxa"/>
            <w:tcBorders>
              <w:top w:val="single" w:sz="4" w:space="0" w:color="auto"/>
              <w:bottom w:val="single" w:sz="4" w:space="0" w:color="auto"/>
            </w:tcBorders>
          </w:tcPr>
          <w:p w:rsidR="00DF6987" w:rsidRDefault="00DF6987" w:rsidP="00F32268">
            <w:pPr>
              <w:jc w:val="both"/>
              <w:rPr>
                <w:rFonts w:ascii="Arial" w:hAnsi="Arial" w:cs="Arial"/>
                <w:b/>
                <w:sz w:val="22"/>
                <w:szCs w:val="22"/>
                <w:lang w:val="sr-Cyrl-CS"/>
              </w:rPr>
            </w:pPr>
          </w:p>
          <w:p w:rsidR="00577624" w:rsidRPr="00B524E1" w:rsidRDefault="00577624" w:rsidP="00F32268">
            <w:pPr>
              <w:jc w:val="both"/>
              <w:rPr>
                <w:rFonts w:ascii="Arial" w:hAnsi="Arial" w:cs="Arial"/>
                <w:b/>
                <w:sz w:val="22"/>
                <w:szCs w:val="22"/>
                <w:lang w:val="sr-Latn-RS"/>
              </w:rPr>
            </w:pPr>
            <w:r w:rsidRPr="003A53B1">
              <w:rPr>
                <w:rFonts w:ascii="Arial" w:hAnsi="Arial" w:cs="Arial"/>
                <w:b/>
                <w:sz w:val="22"/>
                <w:szCs w:val="22"/>
                <w:lang w:val="sr-Cyrl-CS"/>
              </w:rPr>
              <w:t>Имовинска целина бр.1</w:t>
            </w:r>
            <w:r>
              <w:rPr>
                <w:rFonts w:ascii="Arial" w:hAnsi="Arial" w:cs="Arial"/>
                <w:b/>
                <w:sz w:val="22"/>
                <w:szCs w:val="22"/>
                <w:lang w:val="sr-Latn-RS"/>
              </w:rPr>
              <w:t>2</w:t>
            </w:r>
          </w:p>
          <w:p w:rsidR="00577624" w:rsidRPr="00151F07" w:rsidRDefault="00577624" w:rsidP="00F32268">
            <w:pPr>
              <w:jc w:val="both"/>
              <w:rPr>
                <w:rFonts w:ascii="Arial" w:hAnsi="Arial" w:cs="Arial"/>
                <w:b/>
                <w:sz w:val="22"/>
                <w:szCs w:val="22"/>
                <w:lang w:val="ru-RU"/>
              </w:rPr>
            </w:pPr>
            <w:r w:rsidRPr="003A53B1">
              <w:rPr>
                <w:rFonts w:ascii="Arial" w:hAnsi="Arial" w:cs="Arial"/>
                <w:b/>
                <w:sz w:val="22"/>
                <w:szCs w:val="22"/>
                <w:lang w:val="sr-Cyrl-CS"/>
              </w:rPr>
              <w:t>Земљиште -</w:t>
            </w:r>
            <w:r>
              <w:rPr>
                <w:rFonts w:ascii="Arial" w:hAnsi="Arial" w:cs="Arial"/>
                <w:b/>
                <w:sz w:val="22"/>
                <w:szCs w:val="22"/>
                <w:lang w:val="sr-Cyrl-CS"/>
              </w:rPr>
              <w:t xml:space="preserve"> </w:t>
            </w:r>
            <w:r>
              <w:rPr>
                <w:rFonts w:ascii="Arial" w:hAnsi="Arial" w:cs="Arial"/>
                <w:sz w:val="22"/>
                <w:szCs w:val="22"/>
                <w:lang w:val="sr-Cyrl-CS"/>
              </w:rPr>
              <w:t>кат. пар. бр. 1430/1 КО</w:t>
            </w:r>
            <w:r w:rsidRPr="003A53B1">
              <w:rPr>
                <w:rFonts w:ascii="Arial" w:hAnsi="Arial" w:cs="Arial"/>
                <w:sz w:val="22"/>
                <w:szCs w:val="22"/>
                <w:lang w:val="sr-Cyrl-CS"/>
              </w:rPr>
              <w:t xml:space="preserve"> Губин До </w:t>
            </w:r>
            <w:r>
              <w:rPr>
                <w:rFonts w:ascii="Arial" w:hAnsi="Arial" w:cs="Arial"/>
                <w:sz w:val="22"/>
                <w:szCs w:val="22"/>
                <w:lang w:val="sr-Cyrl-CS"/>
              </w:rPr>
              <w:t>потес Манојловина површине 31а</w:t>
            </w:r>
            <w:r w:rsidRPr="003A53B1">
              <w:rPr>
                <w:rFonts w:ascii="Arial" w:hAnsi="Arial" w:cs="Arial"/>
                <w:sz w:val="22"/>
                <w:szCs w:val="22"/>
                <w:lang w:val="sr-Cyrl-CS"/>
              </w:rPr>
              <w:t>90м</w:t>
            </w:r>
            <w:r w:rsidRPr="006031E1">
              <w:rPr>
                <w:rFonts w:ascii="Arial" w:hAnsi="Arial" w:cs="Arial"/>
                <w:sz w:val="22"/>
                <w:szCs w:val="22"/>
                <w:vertAlign w:val="superscript"/>
                <w:lang w:val="sr-Cyrl-CS"/>
              </w:rPr>
              <w:t>2</w:t>
            </w:r>
            <w:r w:rsidRPr="003A53B1">
              <w:rPr>
                <w:rFonts w:ascii="Arial" w:hAnsi="Arial" w:cs="Arial"/>
                <w:sz w:val="22"/>
                <w:szCs w:val="22"/>
                <w:lang w:val="sr-Cyrl-CS"/>
              </w:rPr>
              <w:t>,</w:t>
            </w:r>
            <w:r>
              <w:rPr>
                <w:rFonts w:ascii="Arial" w:hAnsi="Arial" w:cs="Arial"/>
                <w:sz w:val="22"/>
                <w:szCs w:val="22"/>
                <w:lang w:val="sr-Cyrl-CS"/>
              </w:rPr>
              <w:t xml:space="preserve"> врста земљишта – </w:t>
            </w:r>
            <w:r w:rsidRPr="003A53B1">
              <w:rPr>
                <w:rFonts w:ascii="Arial" w:hAnsi="Arial" w:cs="Arial"/>
                <w:sz w:val="22"/>
                <w:szCs w:val="22"/>
                <w:lang w:val="sr-Cyrl-CS"/>
              </w:rPr>
              <w:t>пољопривредно земљиште, врста права-својина, облик својине –</w:t>
            </w:r>
            <w:r>
              <w:rPr>
                <w:rFonts w:ascii="Arial" w:hAnsi="Arial" w:cs="Arial"/>
                <w:sz w:val="22"/>
                <w:szCs w:val="22"/>
                <w:lang w:val="sr-Cyrl-CS"/>
              </w:rPr>
              <w:t xml:space="preserve"> </w:t>
            </w:r>
            <w:r w:rsidRPr="003A53B1">
              <w:rPr>
                <w:rFonts w:ascii="Arial" w:hAnsi="Arial" w:cs="Arial"/>
                <w:sz w:val="22"/>
                <w:szCs w:val="22"/>
                <w:lang w:val="sr-Cyrl-CS"/>
              </w:rPr>
              <w:t xml:space="preserve">приватна , носилац права стечајни дужник са уделом 1/1, уписано </w:t>
            </w:r>
            <w:r>
              <w:rPr>
                <w:rFonts w:ascii="Arial" w:hAnsi="Arial" w:cs="Arial"/>
                <w:sz w:val="22"/>
                <w:szCs w:val="22"/>
                <w:lang w:val="sr-Cyrl-CS"/>
              </w:rPr>
              <w:t>у листу непокретности  бр 152 КО</w:t>
            </w:r>
            <w:r w:rsidRPr="003A53B1">
              <w:rPr>
                <w:rFonts w:ascii="Arial" w:hAnsi="Arial" w:cs="Arial"/>
                <w:sz w:val="22"/>
                <w:szCs w:val="22"/>
                <w:lang w:val="sr-Cyrl-CS"/>
              </w:rPr>
              <w:t xml:space="preserve"> Губин До.</w:t>
            </w:r>
          </w:p>
          <w:p w:rsidR="00577624" w:rsidRPr="00151F07" w:rsidRDefault="00577624" w:rsidP="00073036">
            <w:pPr>
              <w:rPr>
                <w:rFonts w:ascii="Arial" w:hAnsi="Arial" w:cs="Arial"/>
                <w:sz w:val="22"/>
                <w:szCs w:val="22"/>
                <w:lang w:val="ru-RU"/>
              </w:rPr>
            </w:pPr>
          </w:p>
          <w:p w:rsidR="00577624" w:rsidRPr="003A53B1" w:rsidRDefault="00577624" w:rsidP="008A18CD">
            <w:pPr>
              <w:jc w:val="both"/>
              <w:rPr>
                <w:rFonts w:ascii="Arial" w:hAnsi="Arial" w:cs="Arial"/>
                <w:b/>
                <w:sz w:val="22"/>
                <w:szCs w:val="22"/>
                <w:lang w:val="sr-Cyrl-CS"/>
              </w:rPr>
            </w:pPr>
            <w:r w:rsidRPr="00151F07">
              <w:rPr>
                <w:rFonts w:ascii="Arial" w:hAnsi="Arial" w:cs="Arial"/>
                <w:sz w:val="22"/>
                <w:szCs w:val="22"/>
                <w:lang w:val="ru-RU"/>
              </w:rPr>
              <w:tab/>
            </w:r>
          </w:p>
        </w:tc>
        <w:tc>
          <w:tcPr>
            <w:tcW w:w="1657" w:type="dxa"/>
            <w:tcBorders>
              <w:top w:val="single" w:sz="4" w:space="0" w:color="auto"/>
              <w:bottom w:val="single" w:sz="4" w:space="0" w:color="auto"/>
            </w:tcBorders>
            <w:vAlign w:val="center"/>
          </w:tcPr>
          <w:p w:rsidR="00577624" w:rsidRPr="00C752E4" w:rsidRDefault="006D0E09" w:rsidP="00B011C9">
            <w:pPr>
              <w:jc w:val="center"/>
              <w:rPr>
                <w:rFonts w:ascii="Arial" w:hAnsi="Arial" w:cs="Arial"/>
                <w:b/>
                <w:sz w:val="22"/>
                <w:szCs w:val="22"/>
                <w:lang w:val="sr-Cyrl-CS"/>
              </w:rPr>
            </w:pPr>
            <w:r>
              <w:rPr>
                <w:rFonts w:ascii="Arial" w:hAnsi="Arial" w:cs="Arial"/>
                <w:b/>
                <w:sz w:val="22"/>
                <w:szCs w:val="22"/>
                <w:lang w:val="ru-RU"/>
              </w:rPr>
              <w:t>210.540,00</w:t>
            </w:r>
          </w:p>
        </w:tc>
        <w:tc>
          <w:tcPr>
            <w:tcW w:w="1501" w:type="dxa"/>
            <w:tcBorders>
              <w:top w:val="single" w:sz="4" w:space="0" w:color="auto"/>
              <w:bottom w:val="single" w:sz="4" w:space="0" w:color="auto"/>
            </w:tcBorders>
            <w:vAlign w:val="center"/>
          </w:tcPr>
          <w:p w:rsidR="00577624" w:rsidRPr="00DA0F2E" w:rsidRDefault="006D0E09" w:rsidP="00B011C9">
            <w:pPr>
              <w:jc w:val="center"/>
              <w:rPr>
                <w:rFonts w:ascii="Arial" w:hAnsi="Arial" w:cs="Arial"/>
                <w:b/>
                <w:sz w:val="22"/>
                <w:szCs w:val="22"/>
                <w:lang w:val="ru-RU"/>
              </w:rPr>
            </w:pPr>
            <w:r>
              <w:rPr>
                <w:rFonts w:ascii="Arial" w:hAnsi="Arial" w:cs="Arial"/>
                <w:b/>
                <w:sz w:val="22"/>
                <w:szCs w:val="22"/>
                <w:lang w:val="ru-RU"/>
              </w:rPr>
              <w:t>42.108.00</w:t>
            </w:r>
          </w:p>
        </w:tc>
      </w:tr>
      <w:tr w:rsidR="00577624" w:rsidRPr="00136074" w:rsidTr="00577624">
        <w:trPr>
          <w:trHeight w:val="1695"/>
        </w:trPr>
        <w:tc>
          <w:tcPr>
            <w:tcW w:w="6470" w:type="dxa"/>
            <w:tcBorders>
              <w:top w:val="single" w:sz="4" w:space="0" w:color="auto"/>
              <w:bottom w:val="single" w:sz="4" w:space="0" w:color="auto"/>
            </w:tcBorders>
          </w:tcPr>
          <w:p w:rsidR="00DF6987" w:rsidRDefault="00DF6987" w:rsidP="00F32268">
            <w:pPr>
              <w:jc w:val="both"/>
              <w:rPr>
                <w:rFonts w:ascii="Arial" w:hAnsi="Arial" w:cs="Arial"/>
                <w:b/>
                <w:sz w:val="22"/>
                <w:szCs w:val="22"/>
                <w:lang w:val="sr-Cyrl-CS"/>
              </w:rPr>
            </w:pPr>
          </w:p>
          <w:p w:rsidR="00577624" w:rsidRPr="00B524E1" w:rsidRDefault="00577624" w:rsidP="00F32268">
            <w:pPr>
              <w:jc w:val="both"/>
              <w:rPr>
                <w:rFonts w:ascii="Arial" w:hAnsi="Arial" w:cs="Arial"/>
                <w:b/>
                <w:sz w:val="22"/>
                <w:szCs w:val="22"/>
                <w:lang w:val="sr-Latn-RS"/>
              </w:rPr>
            </w:pPr>
            <w:r w:rsidRPr="003A53B1">
              <w:rPr>
                <w:rFonts w:ascii="Arial" w:hAnsi="Arial" w:cs="Arial"/>
                <w:b/>
                <w:sz w:val="22"/>
                <w:szCs w:val="22"/>
                <w:lang w:val="sr-Cyrl-CS"/>
              </w:rPr>
              <w:t>Имовинска целина бр.1</w:t>
            </w:r>
            <w:r>
              <w:rPr>
                <w:rFonts w:ascii="Arial" w:hAnsi="Arial" w:cs="Arial"/>
                <w:b/>
                <w:sz w:val="22"/>
                <w:szCs w:val="22"/>
                <w:lang w:val="sr-Latn-RS"/>
              </w:rPr>
              <w:t>3</w:t>
            </w:r>
          </w:p>
          <w:p w:rsidR="00577624" w:rsidRPr="00144254" w:rsidRDefault="00577624" w:rsidP="00EC2DCE">
            <w:pPr>
              <w:jc w:val="both"/>
              <w:rPr>
                <w:rFonts w:ascii="Arial" w:hAnsi="Arial" w:cs="Arial"/>
                <w:sz w:val="22"/>
                <w:szCs w:val="22"/>
                <w:lang w:val="ru-RU"/>
              </w:rPr>
            </w:pPr>
            <w:r w:rsidRPr="003A53B1">
              <w:rPr>
                <w:rFonts w:ascii="Arial" w:hAnsi="Arial" w:cs="Arial"/>
                <w:sz w:val="22"/>
                <w:szCs w:val="22"/>
                <w:lang w:val="sr-Cyrl-CS"/>
              </w:rPr>
              <w:t>Земљиште под зградом –</w:t>
            </w:r>
            <w:r w:rsidRPr="00151F07">
              <w:rPr>
                <w:rFonts w:ascii="Arial" w:hAnsi="Arial" w:cs="Arial"/>
                <w:sz w:val="22"/>
                <w:szCs w:val="22"/>
                <w:lang w:val="ru-RU"/>
              </w:rPr>
              <w:t xml:space="preserve"> </w:t>
            </w:r>
            <w:r w:rsidRPr="003A53B1">
              <w:rPr>
                <w:rFonts w:ascii="Arial" w:hAnsi="Arial" w:cs="Arial"/>
                <w:sz w:val="22"/>
                <w:szCs w:val="22"/>
                <w:lang w:val="sr-Cyrl-CS"/>
              </w:rPr>
              <w:t>објектом , кат. пар</w:t>
            </w:r>
            <w:r>
              <w:rPr>
                <w:rFonts w:ascii="Arial" w:hAnsi="Arial" w:cs="Arial"/>
                <w:sz w:val="22"/>
                <w:szCs w:val="22"/>
                <w:lang w:val="sr-Cyrl-CS"/>
              </w:rPr>
              <w:t>. бр.1896/5 КО</w:t>
            </w:r>
            <w:r w:rsidRPr="003A53B1">
              <w:rPr>
                <w:rFonts w:ascii="Arial" w:hAnsi="Arial" w:cs="Arial"/>
                <w:sz w:val="22"/>
                <w:szCs w:val="22"/>
                <w:lang w:val="sr-Cyrl-CS"/>
              </w:rPr>
              <w:t xml:space="preserve"> Гостини</w:t>
            </w:r>
            <w:r>
              <w:rPr>
                <w:rFonts w:ascii="Arial" w:hAnsi="Arial" w:cs="Arial"/>
                <w:sz w:val="22"/>
                <w:szCs w:val="22"/>
                <w:lang w:val="sr-Cyrl-CS"/>
              </w:rPr>
              <w:t>ца</w:t>
            </w:r>
            <w:r w:rsidRPr="003A53B1">
              <w:rPr>
                <w:rFonts w:ascii="Arial" w:hAnsi="Arial" w:cs="Arial"/>
                <w:sz w:val="22"/>
                <w:szCs w:val="22"/>
                <w:lang w:val="sr-Cyrl-CS"/>
              </w:rPr>
              <w:t>, потес Савићи, површине 39а23м</w:t>
            </w:r>
            <w:r w:rsidRPr="006031E1">
              <w:rPr>
                <w:rFonts w:ascii="Arial" w:hAnsi="Arial" w:cs="Arial"/>
                <w:sz w:val="22"/>
                <w:szCs w:val="22"/>
                <w:vertAlign w:val="superscript"/>
                <w:lang w:val="sr-Cyrl-CS"/>
              </w:rPr>
              <w:t>2</w:t>
            </w:r>
            <w:r w:rsidRPr="003A53B1">
              <w:rPr>
                <w:rFonts w:ascii="Arial" w:hAnsi="Arial" w:cs="Arial"/>
                <w:sz w:val="22"/>
                <w:szCs w:val="22"/>
                <w:lang w:val="sr-Cyrl-CS"/>
              </w:rPr>
              <w:t>, и асвалтирано спортско игралиште - објекат за спорт и физичку културу;уписано у листу непокретности број:</w:t>
            </w:r>
            <w:r>
              <w:rPr>
                <w:rFonts w:ascii="Arial" w:hAnsi="Arial" w:cs="Arial"/>
                <w:sz w:val="22"/>
                <w:szCs w:val="22"/>
                <w:lang w:val="sr-Cyrl-CS"/>
              </w:rPr>
              <w:t xml:space="preserve"> 877 КО Гостиница, врста права - својина</w:t>
            </w:r>
            <w:r w:rsidRPr="003A53B1">
              <w:rPr>
                <w:rFonts w:ascii="Arial" w:hAnsi="Arial" w:cs="Arial"/>
                <w:sz w:val="22"/>
                <w:szCs w:val="22"/>
                <w:lang w:val="sr-Cyrl-CS"/>
              </w:rPr>
              <w:t>, облик својине –</w:t>
            </w:r>
            <w:r>
              <w:rPr>
                <w:rFonts w:ascii="Arial" w:hAnsi="Arial" w:cs="Arial"/>
                <w:sz w:val="22"/>
                <w:szCs w:val="22"/>
                <w:lang w:val="sr-Cyrl-CS"/>
              </w:rPr>
              <w:t xml:space="preserve"> </w:t>
            </w:r>
            <w:r w:rsidRPr="003A53B1">
              <w:rPr>
                <w:rFonts w:ascii="Arial" w:hAnsi="Arial" w:cs="Arial"/>
                <w:sz w:val="22"/>
                <w:szCs w:val="22"/>
                <w:lang w:val="sr-Cyrl-CS"/>
              </w:rPr>
              <w:t>приватна, носилац прва стечајни дужник са обимом удела 1/1.</w:t>
            </w:r>
          </w:p>
          <w:p w:rsidR="00577624" w:rsidRPr="00151F07" w:rsidRDefault="00577624" w:rsidP="00EC2DCE">
            <w:pPr>
              <w:jc w:val="both"/>
              <w:rPr>
                <w:rFonts w:ascii="Arial" w:hAnsi="Arial" w:cs="Arial"/>
                <w:sz w:val="22"/>
                <w:szCs w:val="22"/>
                <w:lang w:val="ru-RU"/>
              </w:rPr>
            </w:pPr>
            <w:r w:rsidRPr="003A53B1">
              <w:rPr>
                <w:rFonts w:ascii="Arial" w:hAnsi="Arial" w:cs="Arial"/>
                <w:sz w:val="22"/>
                <w:szCs w:val="22"/>
                <w:lang w:val="sr-Cyrl-CS"/>
              </w:rPr>
              <w:t>Земљиште кат. пар</w:t>
            </w:r>
            <w:r>
              <w:rPr>
                <w:rFonts w:ascii="Arial" w:hAnsi="Arial" w:cs="Arial"/>
                <w:sz w:val="22"/>
                <w:szCs w:val="22"/>
                <w:lang w:val="sr-Cyrl-CS"/>
              </w:rPr>
              <w:t>.</w:t>
            </w:r>
            <w:r w:rsidRPr="003A53B1">
              <w:rPr>
                <w:rFonts w:ascii="Arial" w:hAnsi="Arial" w:cs="Arial"/>
                <w:sz w:val="22"/>
                <w:szCs w:val="22"/>
                <w:lang w:val="sr-Cyrl-CS"/>
              </w:rPr>
              <w:t xml:space="preserve"> бр.</w:t>
            </w:r>
            <w:r>
              <w:rPr>
                <w:rFonts w:ascii="Arial" w:hAnsi="Arial" w:cs="Arial"/>
                <w:sz w:val="22"/>
                <w:szCs w:val="22"/>
                <w:lang w:val="sr-Cyrl-CS"/>
              </w:rPr>
              <w:t xml:space="preserve"> 2852 КО</w:t>
            </w:r>
            <w:r w:rsidRPr="003A53B1">
              <w:rPr>
                <w:rFonts w:ascii="Arial" w:hAnsi="Arial" w:cs="Arial"/>
                <w:sz w:val="22"/>
                <w:szCs w:val="22"/>
                <w:lang w:val="sr-Cyrl-CS"/>
              </w:rPr>
              <w:t xml:space="preserve"> Гостиница, шумско земљиште, потес Пеуле уписано</w:t>
            </w:r>
            <w:r>
              <w:rPr>
                <w:rFonts w:ascii="Arial" w:hAnsi="Arial" w:cs="Arial"/>
                <w:sz w:val="22"/>
                <w:szCs w:val="22"/>
                <w:lang w:val="sr-Cyrl-CS"/>
              </w:rPr>
              <w:t xml:space="preserve"> у листу непокретности бр.878 КО</w:t>
            </w:r>
            <w:r w:rsidRPr="003A53B1">
              <w:rPr>
                <w:rFonts w:ascii="Arial" w:hAnsi="Arial" w:cs="Arial"/>
                <w:sz w:val="22"/>
                <w:szCs w:val="22"/>
                <w:lang w:val="sr-Cyrl-CS"/>
              </w:rPr>
              <w:t xml:space="preserve"> Гостиница, врста права</w:t>
            </w:r>
            <w:r>
              <w:rPr>
                <w:rFonts w:ascii="Arial" w:hAnsi="Arial" w:cs="Arial"/>
                <w:sz w:val="22"/>
                <w:szCs w:val="22"/>
                <w:lang w:val="sr-Cyrl-CS"/>
              </w:rPr>
              <w:t xml:space="preserve"> – </w:t>
            </w:r>
            <w:r w:rsidRPr="003A53B1">
              <w:rPr>
                <w:rFonts w:ascii="Arial" w:hAnsi="Arial" w:cs="Arial"/>
                <w:sz w:val="22"/>
                <w:szCs w:val="22"/>
                <w:lang w:val="sr-Cyrl-CS"/>
              </w:rPr>
              <w:t>својина, облик својине –  приватна,носилац права стечајни дужник са обимом удела 396/7985;</w:t>
            </w:r>
          </w:p>
          <w:p w:rsidR="00577624" w:rsidRPr="003A53B1" w:rsidRDefault="00577624" w:rsidP="00EC2DCE">
            <w:pPr>
              <w:jc w:val="both"/>
              <w:rPr>
                <w:rFonts w:ascii="Arial" w:hAnsi="Arial" w:cs="Arial"/>
                <w:sz w:val="22"/>
                <w:szCs w:val="22"/>
                <w:lang w:val="ru-RU"/>
              </w:rPr>
            </w:pPr>
            <w:r w:rsidRPr="003A53B1">
              <w:rPr>
                <w:rFonts w:ascii="Arial" w:hAnsi="Arial" w:cs="Arial"/>
                <w:sz w:val="22"/>
                <w:szCs w:val="22"/>
                <w:lang w:val="sr-Cyrl-CS"/>
              </w:rPr>
              <w:t>Земљиште кат. пар</w:t>
            </w:r>
            <w:r>
              <w:rPr>
                <w:rFonts w:ascii="Arial" w:hAnsi="Arial" w:cs="Arial"/>
                <w:sz w:val="22"/>
                <w:szCs w:val="22"/>
                <w:lang w:val="sr-Cyrl-CS"/>
              </w:rPr>
              <w:t>. бр. 2858 КО</w:t>
            </w:r>
            <w:r w:rsidRPr="003A53B1">
              <w:rPr>
                <w:rFonts w:ascii="Arial" w:hAnsi="Arial" w:cs="Arial"/>
                <w:sz w:val="22"/>
                <w:szCs w:val="22"/>
                <w:lang w:val="sr-Cyrl-CS"/>
              </w:rPr>
              <w:t xml:space="preserve"> Гостиница, потес Пеуле, грађевинско земљиште изван грађ. подручја, уписано у листу </w:t>
            </w:r>
            <w:r w:rsidRPr="003A53B1">
              <w:rPr>
                <w:rFonts w:ascii="Arial" w:hAnsi="Arial" w:cs="Arial"/>
                <w:sz w:val="22"/>
                <w:szCs w:val="22"/>
                <w:lang w:val="sr-Cyrl-CS"/>
              </w:rPr>
              <w:lastRenderedPageBreak/>
              <w:t xml:space="preserve">непокретности бр. 879 </w:t>
            </w:r>
            <w:r>
              <w:rPr>
                <w:rFonts w:ascii="Arial" w:hAnsi="Arial" w:cs="Arial"/>
                <w:sz w:val="22"/>
                <w:szCs w:val="22"/>
                <w:lang w:val="sr-Cyrl-CS"/>
              </w:rPr>
              <w:t>КО</w:t>
            </w:r>
            <w:r w:rsidRPr="003A53B1">
              <w:rPr>
                <w:rFonts w:ascii="Arial" w:hAnsi="Arial" w:cs="Arial"/>
                <w:sz w:val="22"/>
                <w:szCs w:val="22"/>
                <w:lang w:val="sr-Cyrl-CS"/>
              </w:rPr>
              <w:t xml:space="preserve"> Гостиница, врста права</w:t>
            </w:r>
            <w:r>
              <w:rPr>
                <w:rFonts w:ascii="Arial" w:hAnsi="Arial" w:cs="Arial"/>
                <w:sz w:val="22"/>
                <w:szCs w:val="22"/>
                <w:lang w:val="sr-Cyrl-CS"/>
              </w:rPr>
              <w:t xml:space="preserve"> </w:t>
            </w:r>
            <w:r w:rsidRPr="003A53B1">
              <w:rPr>
                <w:rFonts w:ascii="Arial" w:hAnsi="Arial" w:cs="Arial"/>
                <w:sz w:val="22"/>
                <w:szCs w:val="22"/>
                <w:lang w:val="sr-Cyrl-CS"/>
              </w:rPr>
              <w:t>-</w:t>
            </w:r>
            <w:r>
              <w:rPr>
                <w:rFonts w:ascii="Arial" w:hAnsi="Arial" w:cs="Arial"/>
                <w:sz w:val="22"/>
                <w:szCs w:val="22"/>
                <w:lang w:val="sr-Cyrl-CS"/>
              </w:rPr>
              <w:t xml:space="preserve"> </w:t>
            </w:r>
            <w:r w:rsidRPr="003A53B1">
              <w:rPr>
                <w:rFonts w:ascii="Arial" w:hAnsi="Arial" w:cs="Arial"/>
                <w:sz w:val="22"/>
                <w:szCs w:val="22"/>
                <w:lang w:val="sr-Cyrl-CS"/>
              </w:rPr>
              <w:t>својина, облик својине –</w:t>
            </w:r>
            <w:r>
              <w:rPr>
                <w:rFonts w:ascii="Arial" w:hAnsi="Arial" w:cs="Arial"/>
                <w:sz w:val="22"/>
                <w:szCs w:val="22"/>
                <w:lang w:val="sr-Cyrl-CS"/>
              </w:rPr>
              <w:t xml:space="preserve"> приватна</w:t>
            </w:r>
            <w:r w:rsidRPr="003A53B1">
              <w:rPr>
                <w:rFonts w:ascii="Arial" w:hAnsi="Arial" w:cs="Arial"/>
                <w:sz w:val="22"/>
                <w:szCs w:val="22"/>
                <w:lang w:val="sr-Cyrl-CS"/>
              </w:rPr>
              <w:t>, носилац права ст. дужник са обимом удела 12</w:t>
            </w:r>
            <w:r w:rsidRPr="003A53B1">
              <w:rPr>
                <w:rFonts w:ascii="Arial" w:hAnsi="Arial" w:cs="Arial"/>
                <w:sz w:val="22"/>
                <w:szCs w:val="22"/>
                <w:lang w:val="ru-RU"/>
              </w:rPr>
              <w:t>55/2716.</w:t>
            </w:r>
          </w:p>
          <w:p w:rsidR="00577624" w:rsidRPr="00151F07" w:rsidRDefault="00577624" w:rsidP="00073036">
            <w:pPr>
              <w:tabs>
                <w:tab w:val="left" w:pos="2010"/>
              </w:tabs>
              <w:rPr>
                <w:rFonts w:ascii="Arial" w:hAnsi="Arial" w:cs="Arial"/>
                <w:sz w:val="22"/>
                <w:szCs w:val="22"/>
                <w:lang w:val="ru-RU"/>
              </w:rPr>
            </w:pPr>
          </w:p>
        </w:tc>
        <w:tc>
          <w:tcPr>
            <w:tcW w:w="1657" w:type="dxa"/>
            <w:tcBorders>
              <w:top w:val="single" w:sz="4" w:space="0" w:color="auto"/>
              <w:bottom w:val="single" w:sz="4" w:space="0" w:color="auto"/>
            </w:tcBorders>
            <w:vAlign w:val="center"/>
          </w:tcPr>
          <w:p w:rsidR="00577624" w:rsidRPr="006D0E09" w:rsidRDefault="006D0E09" w:rsidP="00B011C9">
            <w:pPr>
              <w:jc w:val="center"/>
              <w:rPr>
                <w:rFonts w:ascii="Arial" w:hAnsi="Arial" w:cs="Arial"/>
                <w:b/>
                <w:sz w:val="22"/>
                <w:szCs w:val="22"/>
                <w:lang w:val="sr-Latn-RS"/>
              </w:rPr>
            </w:pPr>
            <w:r>
              <w:rPr>
                <w:rFonts w:ascii="Arial" w:hAnsi="Arial" w:cs="Arial"/>
                <w:b/>
                <w:sz w:val="22"/>
                <w:szCs w:val="22"/>
                <w:lang w:val="sr-Latn-RS"/>
              </w:rPr>
              <w:lastRenderedPageBreak/>
              <w:t>2.392.978,00</w:t>
            </w:r>
          </w:p>
        </w:tc>
        <w:tc>
          <w:tcPr>
            <w:tcW w:w="1501" w:type="dxa"/>
            <w:tcBorders>
              <w:top w:val="single" w:sz="4" w:space="0" w:color="auto"/>
              <w:bottom w:val="single" w:sz="4" w:space="0" w:color="auto"/>
            </w:tcBorders>
            <w:vAlign w:val="center"/>
          </w:tcPr>
          <w:p w:rsidR="00577624" w:rsidRPr="006D0E09" w:rsidRDefault="006D0E09" w:rsidP="00B011C9">
            <w:pPr>
              <w:jc w:val="center"/>
              <w:rPr>
                <w:rFonts w:ascii="Arial" w:hAnsi="Arial" w:cs="Arial"/>
                <w:b/>
                <w:sz w:val="22"/>
                <w:szCs w:val="22"/>
                <w:lang w:val="sr-Latn-RS"/>
              </w:rPr>
            </w:pPr>
            <w:r>
              <w:rPr>
                <w:rFonts w:ascii="Arial" w:hAnsi="Arial" w:cs="Arial"/>
                <w:b/>
                <w:sz w:val="22"/>
                <w:szCs w:val="22"/>
                <w:lang w:val="sr-Latn-RS"/>
              </w:rPr>
              <w:t>478.595,60</w:t>
            </w:r>
          </w:p>
        </w:tc>
      </w:tr>
    </w:tbl>
    <w:p w:rsidR="00511984" w:rsidRPr="00DA0F2E" w:rsidRDefault="00511984" w:rsidP="004A09DD">
      <w:pPr>
        <w:jc w:val="both"/>
        <w:rPr>
          <w:rFonts w:ascii="Arial" w:hAnsi="Arial" w:cs="Arial"/>
          <w:b/>
          <w:bCs/>
          <w:sz w:val="22"/>
          <w:szCs w:val="22"/>
          <w:lang w:val="ru-RU"/>
        </w:rPr>
      </w:pPr>
    </w:p>
    <w:p w:rsidR="004A09DD" w:rsidRDefault="004A09DD" w:rsidP="004A09DD">
      <w:pPr>
        <w:jc w:val="both"/>
        <w:rPr>
          <w:rFonts w:ascii="Arial" w:hAnsi="Arial" w:cs="Arial"/>
          <w:b/>
          <w:bCs/>
          <w:sz w:val="22"/>
          <w:szCs w:val="22"/>
          <w:lang w:val="sr-Cyrl-CS"/>
        </w:rPr>
      </w:pPr>
      <w:r w:rsidRPr="00136074">
        <w:rPr>
          <w:rFonts w:ascii="Arial" w:hAnsi="Arial" w:cs="Arial"/>
          <w:b/>
          <w:bCs/>
          <w:sz w:val="22"/>
          <w:szCs w:val="22"/>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5525EE" w:rsidRDefault="005525EE" w:rsidP="004A09DD">
      <w:pPr>
        <w:jc w:val="both"/>
        <w:rPr>
          <w:rFonts w:ascii="Arial" w:hAnsi="Arial" w:cs="Arial"/>
          <w:b/>
          <w:bCs/>
          <w:sz w:val="22"/>
          <w:szCs w:val="22"/>
          <w:lang w:val="sr-Cyrl-CS"/>
        </w:rPr>
      </w:pPr>
    </w:p>
    <w:p w:rsidR="004A09DD" w:rsidRPr="00136074" w:rsidRDefault="004A09DD" w:rsidP="004A09DD">
      <w:pPr>
        <w:jc w:val="both"/>
        <w:rPr>
          <w:rFonts w:ascii="Arial" w:hAnsi="Arial" w:cs="Arial"/>
          <w:b/>
          <w:sz w:val="22"/>
          <w:szCs w:val="22"/>
          <w:lang w:val="sr-Cyrl-CS"/>
        </w:rPr>
      </w:pPr>
    </w:p>
    <w:p w:rsidR="004A09DD" w:rsidRPr="00136074" w:rsidRDefault="004A09DD" w:rsidP="004A09DD">
      <w:pPr>
        <w:jc w:val="both"/>
        <w:rPr>
          <w:rFonts w:ascii="Arial" w:hAnsi="Arial" w:cs="Arial"/>
          <w:sz w:val="22"/>
          <w:szCs w:val="22"/>
          <w:lang w:val="sr-Cyrl-CS"/>
        </w:rPr>
      </w:pPr>
      <w:r w:rsidRPr="00136074">
        <w:rPr>
          <w:rFonts w:ascii="Arial" w:hAnsi="Arial" w:cs="Arial"/>
          <w:sz w:val="22"/>
          <w:szCs w:val="22"/>
          <w:lang w:val="sr-Cyrl-CS"/>
        </w:rPr>
        <w:t>Право на учешће у поступку продаје имају сва правна и физичка лица</w:t>
      </w:r>
      <w:r w:rsidRPr="00136074">
        <w:rPr>
          <w:rFonts w:ascii="Arial" w:hAnsi="Arial" w:cs="Arial"/>
          <w:sz w:val="22"/>
          <w:szCs w:val="22"/>
          <w:lang w:val="ru-RU"/>
        </w:rPr>
        <w:t xml:space="preserve"> </w:t>
      </w:r>
      <w:r w:rsidRPr="00136074">
        <w:rPr>
          <w:rFonts w:ascii="Arial" w:hAnsi="Arial" w:cs="Arial"/>
          <w:sz w:val="22"/>
          <w:szCs w:val="22"/>
          <w:lang w:val="sr-Cyrl-CS"/>
        </w:rPr>
        <w:t>која:</w:t>
      </w:r>
    </w:p>
    <w:p w:rsidR="004A09DD" w:rsidRPr="00136074" w:rsidRDefault="004A09DD" w:rsidP="004A09DD">
      <w:pPr>
        <w:jc w:val="both"/>
        <w:rPr>
          <w:rFonts w:ascii="Arial" w:hAnsi="Arial" w:cs="Arial"/>
          <w:sz w:val="22"/>
          <w:szCs w:val="22"/>
          <w:lang w:val="sr-Cyrl-CS"/>
        </w:rPr>
      </w:pPr>
    </w:p>
    <w:p w:rsidR="009B3D53" w:rsidRPr="00136074" w:rsidRDefault="004A09DD" w:rsidP="009B3D53">
      <w:pPr>
        <w:numPr>
          <w:ilvl w:val="0"/>
          <w:numId w:val="1"/>
        </w:numPr>
        <w:tabs>
          <w:tab w:val="clear" w:pos="720"/>
          <w:tab w:val="num" w:pos="426"/>
        </w:tabs>
        <w:ind w:left="426" w:hanging="426"/>
        <w:jc w:val="both"/>
        <w:rPr>
          <w:rFonts w:ascii="Arial" w:hAnsi="Arial" w:cs="Arial"/>
          <w:sz w:val="22"/>
          <w:szCs w:val="22"/>
          <w:lang w:val="sr-Cyrl-CS"/>
        </w:rPr>
      </w:pPr>
      <w:r w:rsidRPr="00136074">
        <w:rPr>
          <w:rFonts w:ascii="Arial" w:hAnsi="Arial" w:cs="Arial"/>
          <w:sz w:val="22"/>
          <w:szCs w:val="22"/>
          <w:lang w:val="sr-Cyrl-CS"/>
        </w:rPr>
        <w:t>након добијања профактуре, изврше уплату ради откупа продајне документације у износу од</w:t>
      </w:r>
      <w:r w:rsidR="005C0184" w:rsidRPr="00136074">
        <w:rPr>
          <w:rFonts w:ascii="Arial" w:hAnsi="Arial" w:cs="Arial"/>
          <w:sz w:val="22"/>
          <w:szCs w:val="22"/>
          <w:lang w:val="sr-Cyrl-CS"/>
        </w:rPr>
        <w:t xml:space="preserve"> по </w:t>
      </w:r>
      <w:r w:rsidR="008A3FD6" w:rsidRPr="00136074">
        <w:rPr>
          <w:rFonts w:ascii="Arial" w:hAnsi="Arial" w:cs="Arial"/>
          <w:b/>
          <w:bCs/>
          <w:sz w:val="22"/>
          <w:szCs w:val="22"/>
          <w:lang w:val="ru-RU"/>
        </w:rPr>
        <w:t>3</w:t>
      </w:r>
      <w:r w:rsidR="00F24D14" w:rsidRPr="00136074">
        <w:rPr>
          <w:rFonts w:ascii="Arial" w:hAnsi="Arial" w:cs="Arial"/>
          <w:b/>
          <w:bCs/>
          <w:sz w:val="22"/>
          <w:szCs w:val="22"/>
          <w:lang w:val="ru-RU"/>
        </w:rPr>
        <w:t>0</w:t>
      </w:r>
      <w:r w:rsidR="00A213BA" w:rsidRPr="00136074">
        <w:rPr>
          <w:rFonts w:ascii="Arial" w:hAnsi="Arial" w:cs="Arial"/>
          <w:b/>
          <w:bCs/>
          <w:sz w:val="22"/>
          <w:szCs w:val="22"/>
          <w:lang w:val="ru-RU"/>
        </w:rPr>
        <w:t>.000,00</w:t>
      </w:r>
      <w:r w:rsidRPr="00136074">
        <w:rPr>
          <w:rFonts w:ascii="Arial" w:hAnsi="Arial" w:cs="Arial"/>
          <w:b/>
          <w:bCs/>
          <w:sz w:val="22"/>
          <w:szCs w:val="22"/>
          <w:lang w:val="ru-RU"/>
        </w:rPr>
        <w:t xml:space="preserve"> </w:t>
      </w:r>
      <w:r w:rsidRPr="00136074">
        <w:rPr>
          <w:rFonts w:ascii="Arial" w:hAnsi="Arial" w:cs="Arial"/>
          <w:b/>
          <w:bCs/>
          <w:sz w:val="22"/>
          <w:szCs w:val="22"/>
          <w:lang w:val="sr-Cyrl-CS"/>
        </w:rPr>
        <w:t>динара</w:t>
      </w:r>
      <w:r w:rsidR="005C0184" w:rsidRPr="00136074">
        <w:rPr>
          <w:rFonts w:ascii="Arial" w:hAnsi="Arial" w:cs="Arial"/>
          <w:b/>
          <w:bCs/>
          <w:sz w:val="22"/>
          <w:szCs w:val="22"/>
          <w:lang w:val="ru-RU"/>
        </w:rPr>
        <w:t xml:space="preserve">, </w:t>
      </w:r>
      <w:r w:rsidR="005C0184" w:rsidRPr="00136074">
        <w:rPr>
          <w:rFonts w:ascii="Arial" w:hAnsi="Arial" w:cs="Arial"/>
          <w:bCs/>
          <w:sz w:val="22"/>
          <w:szCs w:val="22"/>
          <w:lang w:val="ru-RU"/>
        </w:rPr>
        <w:t>за</w:t>
      </w:r>
      <w:r w:rsidR="005C0184" w:rsidRPr="00136074">
        <w:rPr>
          <w:rFonts w:ascii="Arial" w:hAnsi="Arial" w:cs="Arial"/>
          <w:b/>
          <w:bCs/>
          <w:sz w:val="22"/>
          <w:szCs w:val="22"/>
          <w:lang w:val="ru-RU"/>
        </w:rPr>
        <w:t xml:space="preserve"> </w:t>
      </w:r>
      <w:r w:rsidR="00D922E2" w:rsidRPr="00136074">
        <w:rPr>
          <w:rFonts w:ascii="Arial" w:hAnsi="Arial" w:cs="Arial"/>
          <w:bCs/>
          <w:sz w:val="22"/>
          <w:szCs w:val="22"/>
          <w:lang w:val="ru-RU"/>
        </w:rPr>
        <w:t>целин</w:t>
      </w:r>
      <w:r w:rsidR="007B65C5">
        <w:rPr>
          <w:rFonts w:ascii="Arial" w:hAnsi="Arial" w:cs="Arial"/>
          <w:bCs/>
          <w:sz w:val="22"/>
          <w:szCs w:val="22"/>
          <w:lang w:val="sr-Cyrl-RS"/>
        </w:rPr>
        <w:t>у</w:t>
      </w:r>
      <w:r w:rsidR="00D218A2" w:rsidRPr="00136074">
        <w:rPr>
          <w:rFonts w:ascii="Arial" w:hAnsi="Arial" w:cs="Arial"/>
          <w:bCs/>
          <w:sz w:val="22"/>
          <w:szCs w:val="22"/>
          <w:lang w:val="ru-RU"/>
        </w:rPr>
        <w:t xml:space="preserve"> </w:t>
      </w:r>
      <w:r w:rsidR="00A7186E" w:rsidRPr="00136074">
        <w:rPr>
          <w:rFonts w:ascii="Arial" w:hAnsi="Arial" w:cs="Arial"/>
          <w:bCs/>
          <w:sz w:val="22"/>
          <w:szCs w:val="22"/>
          <w:lang w:val="ru-RU"/>
        </w:rPr>
        <w:t>бр.</w:t>
      </w:r>
      <w:r w:rsidR="005C0184" w:rsidRPr="00136074">
        <w:rPr>
          <w:rFonts w:ascii="Arial" w:hAnsi="Arial" w:cs="Arial"/>
          <w:bCs/>
          <w:sz w:val="22"/>
          <w:szCs w:val="22"/>
          <w:lang w:val="ru-RU"/>
        </w:rPr>
        <w:t xml:space="preserve"> </w:t>
      </w:r>
      <w:r w:rsidR="007B65C5">
        <w:rPr>
          <w:rFonts w:ascii="Arial" w:hAnsi="Arial" w:cs="Arial"/>
          <w:b/>
          <w:bCs/>
          <w:sz w:val="22"/>
          <w:szCs w:val="22"/>
          <w:lang w:val="ru-RU"/>
        </w:rPr>
        <w:t>1</w:t>
      </w:r>
      <w:r w:rsidR="00A7186E" w:rsidRPr="00136074">
        <w:rPr>
          <w:rFonts w:ascii="Arial" w:hAnsi="Arial" w:cs="Arial"/>
          <w:bCs/>
          <w:sz w:val="22"/>
          <w:szCs w:val="22"/>
          <w:lang w:val="ru-RU"/>
        </w:rPr>
        <w:t xml:space="preserve"> и </w:t>
      </w:r>
      <w:r w:rsidR="00F24D14" w:rsidRPr="00136074">
        <w:rPr>
          <w:rFonts w:ascii="Arial" w:hAnsi="Arial" w:cs="Arial"/>
          <w:b/>
          <w:bCs/>
          <w:sz w:val="22"/>
          <w:szCs w:val="22"/>
          <w:lang w:val="ru-RU"/>
        </w:rPr>
        <w:t>10</w:t>
      </w:r>
      <w:r w:rsidR="00A7186E" w:rsidRPr="00136074">
        <w:rPr>
          <w:rFonts w:ascii="Arial" w:hAnsi="Arial" w:cs="Arial"/>
          <w:b/>
          <w:bCs/>
          <w:sz w:val="22"/>
          <w:szCs w:val="22"/>
          <w:lang w:val="ru-RU"/>
        </w:rPr>
        <w:t>.000,00 динара</w:t>
      </w:r>
      <w:r w:rsidR="00A7186E" w:rsidRPr="00136074">
        <w:rPr>
          <w:rFonts w:ascii="Arial" w:hAnsi="Arial" w:cs="Arial"/>
          <w:bCs/>
          <w:sz w:val="22"/>
          <w:szCs w:val="22"/>
          <w:lang w:val="ru-RU"/>
        </w:rPr>
        <w:t xml:space="preserve"> за целине </w:t>
      </w:r>
      <w:r w:rsidR="007B65C5" w:rsidRPr="007B65C5">
        <w:rPr>
          <w:rFonts w:ascii="Arial" w:hAnsi="Arial" w:cs="Arial"/>
          <w:b/>
          <w:bCs/>
          <w:sz w:val="22"/>
          <w:szCs w:val="22"/>
          <w:lang w:val="ru-RU"/>
        </w:rPr>
        <w:t>2,</w:t>
      </w:r>
      <w:r w:rsidR="007B65C5">
        <w:rPr>
          <w:rFonts w:ascii="Arial" w:hAnsi="Arial" w:cs="Arial"/>
          <w:bCs/>
          <w:sz w:val="22"/>
          <w:szCs w:val="22"/>
          <w:lang w:val="ru-RU"/>
        </w:rPr>
        <w:t xml:space="preserve"> </w:t>
      </w:r>
      <w:r w:rsidR="00A7186E" w:rsidRPr="00136074">
        <w:rPr>
          <w:rFonts w:ascii="Arial" w:hAnsi="Arial" w:cs="Arial"/>
          <w:b/>
          <w:bCs/>
          <w:sz w:val="22"/>
          <w:szCs w:val="22"/>
          <w:lang w:val="ru-RU"/>
        </w:rPr>
        <w:t>3, 4, 5</w:t>
      </w:r>
      <w:r w:rsidR="00DA4F4D">
        <w:rPr>
          <w:rFonts w:ascii="Arial" w:hAnsi="Arial" w:cs="Arial"/>
          <w:b/>
          <w:bCs/>
          <w:sz w:val="22"/>
          <w:szCs w:val="22"/>
          <w:lang w:val="ru-RU"/>
        </w:rPr>
        <w:t>, 6,7,8,</w:t>
      </w:r>
      <w:r w:rsidR="00D922E2" w:rsidRPr="00136074">
        <w:rPr>
          <w:rFonts w:ascii="Arial" w:hAnsi="Arial" w:cs="Arial"/>
          <w:b/>
          <w:bCs/>
          <w:sz w:val="22"/>
          <w:szCs w:val="22"/>
          <w:lang w:val="ru-RU"/>
        </w:rPr>
        <w:t>9</w:t>
      </w:r>
      <w:r w:rsidR="007838E2">
        <w:rPr>
          <w:rFonts w:ascii="Arial" w:hAnsi="Arial" w:cs="Arial"/>
          <w:b/>
          <w:bCs/>
          <w:sz w:val="22"/>
          <w:szCs w:val="22"/>
          <w:lang w:val="ru-RU"/>
        </w:rPr>
        <w:t>,</w:t>
      </w:r>
      <w:r w:rsidR="00D922E2" w:rsidRPr="00136074">
        <w:rPr>
          <w:rFonts w:ascii="Arial" w:hAnsi="Arial" w:cs="Arial"/>
          <w:b/>
          <w:bCs/>
          <w:sz w:val="22"/>
          <w:szCs w:val="22"/>
          <w:lang w:val="ru-RU"/>
        </w:rPr>
        <w:t>10,</w:t>
      </w:r>
      <w:r w:rsidR="00BB3EE2">
        <w:rPr>
          <w:rFonts w:ascii="Arial" w:hAnsi="Arial" w:cs="Arial"/>
          <w:b/>
          <w:bCs/>
          <w:sz w:val="22"/>
          <w:szCs w:val="22"/>
          <w:lang w:val="ru-RU"/>
        </w:rPr>
        <w:t>11,12</w:t>
      </w:r>
      <w:r w:rsidR="007B65C5">
        <w:rPr>
          <w:rFonts w:ascii="Arial" w:hAnsi="Arial" w:cs="Arial"/>
          <w:b/>
          <w:bCs/>
          <w:sz w:val="22"/>
          <w:szCs w:val="22"/>
          <w:lang w:val="ru-RU"/>
        </w:rPr>
        <w:t xml:space="preserve"> и </w:t>
      </w:r>
      <w:r w:rsidR="00BB3EE2">
        <w:rPr>
          <w:rFonts w:ascii="Arial" w:hAnsi="Arial" w:cs="Arial"/>
          <w:b/>
          <w:bCs/>
          <w:sz w:val="22"/>
          <w:szCs w:val="22"/>
          <w:lang w:val="ru-RU"/>
        </w:rPr>
        <w:t xml:space="preserve">13 </w:t>
      </w:r>
      <w:r w:rsidR="00D922E2" w:rsidRPr="00136074">
        <w:rPr>
          <w:rFonts w:ascii="Arial" w:hAnsi="Arial" w:cs="Arial"/>
          <w:b/>
          <w:bCs/>
          <w:sz w:val="22"/>
          <w:szCs w:val="22"/>
          <w:lang w:val="ru-RU"/>
        </w:rPr>
        <w:t xml:space="preserve">за сваку целину појединачно. </w:t>
      </w:r>
      <w:r w:rsidRPr="00136074">
        <w:rPr>
          <w:rFonts w:ascii="Arial" w:hAnsi="Arial" w:cs="Arial"/>
          <w:sz w:val="22"/>
          <w:szCs w:val="22"/>
          <w:lang w:val="sr-Cyrl-CS"/>
        </w:rPr>
        <w:t xml:space="preserve">Профактура се може преузети на адреси </w:t>
      </w:r>
      <w:r w:rsidR="00A213BA" w:rsidRPr="00136074">
        <w:rPr>
          <w:rFonts w:ascii="Arial" w:hAnsi="Arial" w:cs="Arial"/>
          <w:sz w:val="22"/>
          <w:szCs w:val="22"/>
          <w:lang w:val="ru-RU"/>
        </w:rPr>
        <w:t>Николе Пашића 38б/2</w:t>
      </w:r>
      <w:r w:rsidRPr="00136074">
        <w:rPr>
          <w:rFonts w:ascii="Arial" w:hAnsi="Arial" w:cs="Arial"/>
          <w:sz w:val="22"/>
          <w:szCs w:val="22"/>
          <w:lang w:val="ru-RU"/>
        </w:rPr>
        <w:t xml:space="preserve">, </w:t>
      </w:r>
      <w:r w:rsidRPr="00136074">
        <w:rPr>
          <w:rFonts w:ascii="Arial" w:hAnsi="Arial" w:cs="Arial"/>
          <w:sz w:val="22"/>
          <w:szCs w:val="22"/>
          <w:lang w:val="sr-Cyrl-CS"/>
        </w:rPr>
        <w:t xml:space="preserve">сваког радног дана у периоду од </w:t>
      </w:r>
      <w:r w:rsidR="00A213BA" w:rsidRPr="00136074">
        <w:rPr>
          <w:rFonts w:ascii="Arial" w:hAnsi="Arial" w:cs="Arial"/>
          <w:sz w:val="22"/>
          <w:szCs w:val="22"/>
          <w:lang w:val="sr-Cyrl-CS"/>
        </w:rPr>
        <w:t>10</w:t>
      </w:r>
      <w:r w:rsidRPr="00136074">
        <w:rPr>
          <w:rFonts w:ascii="Arial" w:hAnsi="Arial" w:cs="Arial"/>
          <w:sz w:val="22"/>
          <w:szCs w:val="22"/>
          <w:lang w:val="sr-Cyrl-CS"/>
        </w:rPr>
        <w:t xml:space="preserve"> до </w:t>
      </w:r>
      <w:r w:rsidR="00A213BA" w:rsidRPr="00136074">
        <w:rPr>
          <w:rFonts w:ascii="Arial" w:hAnsi="Arial" w:cs="Arial"/>
          <w:sz w:val="22"/>
          <w:szCs w:val="22"/>
          <w:lang w:val="sr-Cyrl-CS"/>
        </w:rPr>
        <w:t>15</w:t>
      </w:r>
      <w:r w:rsidRPr="00136074">
        <w:rPr>
          <w:rFonts w:ascii="Arial" w:hAnsi="Arial" w:cs="Arial"/>
          <w:sz w:val="22"/>
          <w:szCs w:val="22"/>
          <w:lang w:val="sr-Cyrl-CS"/>
        </w:rPr>
        <w:t xml:space="preserve"> часова, уз обавезну најаву поверенику стечајног управника</w:t>
      </w:r>
      <w:r w:rsidR="009B3D53" w:rsidRPr="00136074">
        <w:rPr>
          <w:rFonts w:ascii="Arial" w:hAnsi="Arial" w:cs="Arial"/>
          <w:sz w:val="22"/>
          <w:szCs w:val="22"/>
          <w:lang w:val="sr-Cyrl-CS"/>
        </w:rPr>
        <w:t xml:space="preserve">. Рок за откуп продајне документације је </w:t>
      </w:r>
      <w:r w:rsidR="00996B20">
        <w:rPr>
          <w:rFonts w:ascii="Arial" w:hAnsi="Arial" w:cs="Arial"/>
          <w:b/>
          <w:sz w:val="22"/>
          <w:szCs w:val="22"/>
          <w:lang w:val="sr-Cyrl-CS"/>
        </w:rPr>
        <w:t>19</w:t>
      </w:r>
      <w:r w:rsidR="00215C03">
        <w:rPr>
          <w:rFonts w:ascii="Arial" w:hAnsi="Arial" w:cs="Arial"/>
          <w:b/>
          <w:sz w:val="22"/>
          <w:szCs w:val="22"/>
          <w:lang w:val="sr-Cyrl-CS"/>
        </w:rPr>
        <w:t>.1</w:t>
      </w:r>
      <w:r w:rsidR="00996B20">
        <w:rPr>
          <w:rFonts w:ascii="Arial" w:hAnsi="Arial" w:cs="Arial"/>
          <w:b/>
          <w:sz w:val="22"/>
          <w:szCs w:val="22"/>
          <w:lang w:val="sr-Cyrl-CS"/>
        </w:rPr>
        <w:t>2</w:t>
      </w:r>
      <w:r w:rsidR="00995B69" w:rsidRPr="00BB3EE2">
        <w:rPr>
          <w:rFonts w:ascii="Arial" w:hAnsi="Arial" w:cs="Arial"/>
          <w:b/>
          <w:sz w:val="22"/>
          <w:szCs w:val="22"/>
          <w:lang w:val="sr-Cyrl-CS"/>
        </w:rPr>
        <w:t>.</w:t>
      </w:r>
      <w:r w:rsidR="00A46454" w:rsidRPr="00136074">
        <w:rPr>
          <w:rFonts w:ascii="Arial" w:hAnsi="Arial" w:cs="Arial"/>
          <w:b/>
          <w:sz w:val="22"/>
          <w:szCs w:val="22"/>
          <w:lang w:val="ru-RU"/>
        </w:rPr>
        <w:t>201</w:t>
      </w:r>
      <w:r w:rsidR="00995B69" w:rsidRPr="00136074">
        <w:rPr>
          <w:rFonts w:ascii="Arial" w:hAnsi="Arial" w:cs="Arial"/>
          <w:b/>
          <w:sz w:val="22"/>
          <w:szCs w:val="22"/>
          <w:lang w:val="sr-Cyrl-CS"/>
        </w:rPr>
        <w:t>7</w:t>
      </w:r>
      <w:r w:rsidR="00A213BA" w:rsidRPr="00136074">
        <w:rPr>
          <w:rFonts w:ascii="Arial" w:hAnsi="Arial" w:cs="Arial"/>
          <w:b/>
          <w:sz w:val="22"/>
          <w:szCs w:val="22"/>
          <w:lang w:val="ru-RU"/>
        </w:rPr>
        <w:t>.</w:t>
      </w:r>
      <w:r w:rsidR="009B3D53" w:rsidRPr="00136074">
        <w:rPr>
          <w:rFonts w:ascii="Arial" w:hAnsi="Arial" w:cs="Arial"/>
          <w:b/>
          <w:sz w:val="22"/>
          <w:szCs w:val="22"/>
          <w:lang w:val="ru-RU"/>
        </w:rPr>
        <w:t xml:space="preserve"> </w:t>
      </w:r>
      <w:r w:rsidR="009B3D53" w:rsidRPr="00136074">
        <w:rPr>
          <w:rFonts w:ascii="Arial" w:hAnsi="Arial" w:cs="Arial"/>
          <w:b/>
          <w:sz w:val="22"/>
          <w:szCs w:val="22"/>
          <w:lang w:val="sr-Cyrl-CS"/>
        </w:rPr>
        <w:t>г</w:t>
      </w:r>
      <w:r w:rsidR="00810EE9" w:rsidRPr="00136074">
        <w:rPr>
          <w:rFonts w:ascii="Arial" w:hAnsi="Arial" w:cs="Arial"/>
          <w:b/>
          <w:sz w:val="22"/>
          <w:szCs w:val="22"/>
          <w:lang w:val="sr-Cyrl-CS"/>
        </w:rPr>
        <w:t>од</w:t>
      </w:r>
      <w:r w:rsidR="009B3D53" w:rsidRPr="00136074">
        <w:rPr>
          <w:rFonts w:ascii="Arial" w:hAnsi="Arial" w:cs="Arial"/>
          <w:sz w:val="22"/>
          <w:szCs w:val="22"/>
          <w:lang w:val="sr-Cyrl-CS"/>
        </w:rPr>
        <w:t>.;</w:t>
      </w:r>
    </w:p>
    <w:p w:rsidR="004A09DD" w:rsidRPr="00F12AB4" w:rsidRDefault="004A09DD" w:rsidP="003F45F7">
      <w:pPr>
        <w:numPr>
          <w:ilvl w:val="0"/>
          <w:numId w:val="1"/>
        </w:numPr>
        <w:tabs>
          <w:tab w:val="clear" w:pos="720"/>
          <w:tab w:val="num" w:pos="360"/>
        </w:tabs>
        <w:ind w:left="360"/>
        <w:jc w:val="both"/>
        <w:rPr>
          <w:rFonts w:ascii="Arial" w:hAnsi="Arial" w:cs="Arial"/>
          <w:sz w:val="22"/>
          <w:szCs w:val="22"/>
          <w:lang w:val="sr-Cyrl-CS"/>
        </w:rPr>
      </w:pPr>
      <w:r w:rsidRPr="00F12AB4">
        <w:rPr>
          <w:rFonts w:ascii="Arial" w:hAnsi="Arial" w:cs="Arial"/>
          <w:sz w:val="22"/>
          <w:szCs w:val="22"/>
          <w:lang w:val="sr-Cyrl-CS"/>
        </w:rPr>
        <w:t xml:space="preserve">уплате </w:t>
      </w:r>
      <w:r w:rsidRPr="00F12AB4">
        <w:rPr>
          <w:rFonts w:ascii="Arial" w:hAnsi="Arial" w:cs="Arial"/>
          <w:b/>
          <w:bCs/>
          <w:sz w:val="22"/>
          <w:szCs w:val="22"/>
          <w:lang w:val="sr-Cyrl-CS"/>
        </w:rPr>
        <w:t>депозит</w:t>
      </w:r>
      <w:r w:rsidR="00E93291" w:rsidRPr="00F12AB4">
        <w:rPr>
          <w:rFonts w:ascii="Arial" w:hAnsi="Arial" w:cs="Arial"/>
          <w:sz w:val="22"/>
          <w:szCs w:val="22"/>
          <w:lang w:val="sr-Cyrl-CS"/>
        </w:rPr>
        <w:t xml:space="preserve"> </w:t>
      </w:r>
      <w:r w:rsidRPr="00F12AB4">
        <w:rPr>
          <w:rFonts w:ascii="Arial" w:hAnsi="Arial" w:cs="Arial"/>
          <w:sz w:val="22"/>
          <w:szCs w:val="22"/>
          <w:lang w:val="sr-Cyrl-CS"/>
        </w:rPr>
        <w:t xml:space="preserve">на </w:t>
      </w:r>
      <w:r w:rsidR="00F12AB4" w:rsidRPr="00F12AB4">
        <w:rPr>
          <w:rFonts w:ascii="Arial" w:hAnsi="Arial" w:cs="Arial"/>
          <w:sz w:val="22"/>
          <w:szCs w:val="22"/>
          <w:lang w:val="sr-Cyrl-CS"/>
        </w:rPr>
        <w:t xml:space="preserve">депозитни </w:t>
      </w:r>
      <w:r w:rsidR="00F12AB4" w:rsidRPr="00F12AB4">
        <w:rPr>
          <w:rFonts w:ascii="Arial" w:hAnsi="Arial" w:cs="Arial"/>
          <w:b/>
          <w:sz w:val="22"/>
          <w:szCs w:val="22"/>
          <w:lang w:val="sr-Cyrl-CS"/>
        </w:rPr>
        <w:t>рачун Привредног суда у Ужицу број 840-312802-03, модел 97 позив на број 56-80507-251212-00-01-330,</w:t>
      </w:r>
      <w:r w:rsidR="00F12AB4">
        <w:rPr>
          <w:rFonts w:ascii="Arial" w:hAnsi="Arial" w:cs="Arial"/>
          <w:sz w:val="22"/>
          <w:szCs w:val="22"/>
          <w:lang w:val="sr-Cyrl-CS"/>
        </w:rPr>
        <w:t xml:space="preserve"> </w:t>
      </w:r>
      <w:r w:rsidRPr="00F12AB4">
        <w:rPr>
          <w:rFonts w:ascii="Arial" w:hAnsi="Arial" w:cs="Arial"/>
          <w:sz w:val="22"/>
          <w:szCs w:val="22"/>
          <w:lang w:val="sr-Cyrl-CS"/>
        </w:rPr>
        <w:t xml:space="preserve">или положе неопозиву првокласну банкарску гаранцију наплативу на први позив, најкасније </w:t>
      </w:r>
      <w:r w:rsidRPr="00F12AB4">
        <w:rPr>
          <w:rFonts w:ascii="Arial" w:hAnsi="Arial" w:cs="Arial"/>
          <w:b/>
          <w:bCs/>
          <w:sz w:val="22"/>
          <w:szCs w:val="22"/>
          <w:lang w:val="sr-Cyrl-CS"/>
        </w:rPr>
        <w:t>5 радних дана</w:t>
      </w:r>
      <w:r w:rsidRPr="00F12AB4">
        <w:rPr>
          <w:rFonts w:ascii="Arial" w:hAnsi="Arial" w:cs="Arial"/>
          <w:sz w:val="22"/>
          <w:szCs w:val="22"/>
          <w:lang w:val="sr-Cyrl-CS"/>
        </w:rPr>
        <w:t xml:space="preserve"> пре одржавања продаје (рок за уплату депозита је </w:t>
      </w:r>
      <w:r w:rsidR="00996B20">
        <w:rPr>
          <w:rFonts w:ascii="Arial" w:hAnsi="Arial" w:cs="Arial"/>
          <w:b/>
          <w:sz w:val="22"/>
          <w:szCs w:val="22"/>
          <w:lang w:val="sr-Cyrl-CS"/>
        </w:rPr>
        <w:t>19</w:t>
      </w:r>
      <w:r w:rsidR="00215C03">
        <w:rPr>
          <w:rFonts w:ascii="Arial" w:hAnsi="Arial" w:cs="Arial"/>
          <w:b/>
          <w:sz w:val="22"/>
          <w:szCs w:val="22"/>
          <w:lang w:val="sr-Cyrl-CS"/>
        </w:rPr>
        <w:t>.1</w:t>
      </w:r>
      <w:r w:rsidR="00996B20">
        <w:rPr>
          <w:rFonts w:ascii="Arial" w:hAnsi="Arial" w:cs="Arial"/>
          <w:b/>
          <w:sz w:val="22"/>
          <w:szCs w:val="22"/>
          <w:lang w:val="sr-Cyrl-CS"/>
        </w:rPr>
        <w:t>2</w:t>
      </w:r>
      <w:r w:rsidR="003A3803" w:rsidRPr="00BB3EE2">
        <w:rPr>
          <w:rFonts w:ascii="Arial" w:hAnsi="Arial" w:cs="Arial"/>
          <w:b/>
          <w:sz w:val="22"/>
          <w:szCs w:val="22"/>
          <w:lang w:val="sr-Cyrl-CS"/>
        </w:rPr>
        <w:t>.</w:t>
      </w:r>
      <w:r w:rsidR="003A3803" w:rsidRPr="00F12AB4">
        <w:rPr>
          <w:rFonts w:ascii="Arial" w:hAnsi="Arial" w:cs="Arial"/>
          <w:b/>
          <w:sz w:val="22"/>
          <w:szCs w:val="22"/>
          <w:lang w:val="sr-Cyrl-CS"/>
        </w:rPr>
        <w:t>2017.</w:t>
      </w:r>
      <w:r w:rsidRPr="00F12AB4">
        <w:rPr>
          <w:rFonts w:ascii="Arial" w:hAnsi="Arial" w:cs="Arial"/>
          <w:b/>
          <w:sz w:val="22"/>
          <w:szCs w:val="22"/>
          <w:lang w:val="sr-Cyrl-CS"/>
        </w:rPr>
        <w:t xml:space="preserve"> године</w:t>
      </w:r>
      <w:r w:rsidRPr="00F12AB4">
        <w:rPr>
          <w:rFonts w:ascii="Arial" w:hAnsi="Arial" w:cs="Arial"/>
          <w:sz w:val="22"/>
          <w:szCs w:val="22"/>
          <w:lang w:val="sr-Cyrl-CS"/>
        </w:rPr>
        <w:t xml:space="preserve">). У случају да се као депозит положи првокласна банкарска гаранција, оригинал исте се ради провере мора доставити </w:t>
      </w:r>
      <w:r w:rsidRPr="00F12AB4">
        <w:rPr>
          <w:rFonts w:ascii="Arial" w:hAnsi="Arial" w:cs="Arial"/>
          <w:b/>
          <w:sz w:val="22"/>
          <w:szCs w:val="22"/>
          <w:u w:val="single"/>
          <w:lang w:val="sr-Cyrl-CS"/>
        </w:rPr>
        <w:t>искључиво лично</w:t>
      </w:r>
      <w:r w:rsidRPr="00F12AB4">
        <w:rPr>
          <w:rFonts w:ascii="Arial" w:hAnsi="Arial" w:cs="Arial"/>
          <w:sz w:val="22"/>
          <w:szCs w:val="22"/>
          <w:lang w:val="sr-Cyrl-CS"/>
        </w:rPr>
        <w:t xml:space="preserve"> Служби финансија Агенције за </w:t>
      </w:r>
      <w:r w:rsidR="00DB1D8D" w:rsidRPr="00F12AB4">
        <w:rPr>
          <w:rFonts w:ascii="Arial" w:hAnsi="Arial" w:cs="Arial"/>
          <w:sz w:val="22"/>
          <w:szCs w:val="22"/>
          <w:lang w:val="sr-Cyrl-CS"/>
        </w:rPr>
        <w:t>лиценцирање стечајних управника</w:t>
      </w:r>
      <w:r w:rsidRPr="00F12AB4">
        <w:rPr>
          <w:rFonts w:ascii="Arial" w:hAnsi="Arial" w:cs="Arial"/>
          <w:sz w:val="22"/>
          <w:szCs w:val="22"/>
          <w:lang w:val="sr-Cyrl-CS"/>
        </w:rPr>
        <w:t xml:space="preserve">, </w:t>
      </w:r>
      <w:r w:rsidR="007A44F6" w:rsidRPr="00F12AB4">
        <w:rPr>
          <w:rFonts w:ascii="Arial" w:hAnsi="Arial" w:cs="Arial"/>
          <w:sz w:val="22"/>
          <w:szCs w:val="22"/>
          <w:lang w:val="sr-Cyrl-CS"/>
        </w:rPr>
        <w:t>Београд, Теразије 23, 6. спрат,</w:t>
      </w:r>
      <w:r w:rsidR="007A44F6" w:rsidRPr="00F12AB4">
        <w:rPr>
          <w:rFonts w:ascii="Arial" w:hAnsi="Arial" w:cs="Arial"/>
          <w:sz w:val="22"/>
          <w:szCs w:val="22"/>
          <w:lang w:val="ru-RU"/>
        </w:rPr>
        <w:t xml:space="preserve"> </w:t>
      </w:r>
      <w:r w:rsidRPr="00F12AB4">
        <w:rPr>
          <w:rFonts w:ascii="Arial" w:hAnsi="Arial" w:cs="Arial"/>
          <w:sz w:val="22"/>
          <w:szCs w:val="22"/>
          <w:lang w:val="sr-Cyrl-CS"/>
        </w:rPr>
        <w:t xml:space="preserve">најкасније </w:t>
      </w:r>
      <w:r w:rsidR="00996B20">
        <w:rPr>
          <w:rFonts w:ascii="Arial" w:hAnsi="Arial" w:cs="Arial"/>
          <w:b/>
          <w:sz w:val="22"/>
          <w:szCs w:val="22"/>
          <w:lang w:val="sr-Cyrl-CS"/>
        </w:rPr>
        <w:t>19</w:t>
      </w:r>
      <w:r w:rsidR="006E0BB1">
        <w:rPr>
          <w:rFonts w:ascii="Arial" w:hAnsi="Arial" w:cs="Arial"/>
          <w:b/>
          <w:sz w:val="22"/>
          <w:szCs w:val="22"/>
          <w:lang w:val="sr-Cyrl-CS"/>
        </w:rPr>
        <w:t>.1</w:t>
      </w:r>
      <w:r w:rsidR="00996B20">
        <w:rPr>
          <w:rFonts w:ascii="Arial" w:hAnsi="Arial" w:cs="Arial"/>
          <w:b/>
          <w:sz w:val="22"/>
          <w:szCs w:val="22"/>
          <w:lang w:val="sr-Cyrl-CS"/>
        </w:rPr>
        <w:t>2</w:t>
      </w:r>
      <w:r w:rsidR="003A3803" w:rsidRPr="00F12AB4">
        <w:rPr>
          <w:rFonts w:ascii="Arial" w:hAnsi="Arial" w:cs="Arial"/>
          <w:b/>
          <w:sz w:val="22"/>
          <w:szCs w:val="22"/>
          <w:lang w:val="sr-Cyrl-CS"/>
        </w:rPr>
        <w:t>.2017.</w:t>
      </w:r>
      <w:r w:rsidR="00140FD6" w:rsidRPr="00F12AB4">
        <w:rPr>
          <w:rFonts w:ascii="Arial" w:hAnsi="Arial" w:cs="Arial"/>
          <w:b/>
          <w:sz w:val="22"/>
          <w:szCs w:val="22"/>
          <w:lang w:val="ru-RU"/>
        </w:rPr>
        <w:t xml:space="preserve"> </w:t>
      </w:r>
      <w:r w:rsidRPr="00F12AB4">
        <w:rPr>
          <w:rFonts w:ascii="Arial" w:hAnsi="Arial" w:cs="Arial"/>
          <w:sz w:val="22"/>
          <w:szCs w:val="22"/>
          <w:lang w:val="sr-Cyrl-CS"/>
        </w:rPr>
        <w:t>године до</w:t>
      </w:r>
      <w:r w:rsidRPr="00F12AB4">
        <w:rPr>
          <w:rFonts w:ascii="Arial" w:hAnsi="Arial" w:cs="Arial"/>
          <w:sz w:val="22"/>
          <w:szCs w:val="22"/>
          <w:lang w:val="sr-Cyrl-BA"/>
        </w:rPr>
        <w:t xml:space="preserve"> </w:t>
      </w:r>
      <w:r w:rsidR="00A213BA" w:rsidRPr="00F12AB4">
        <w:rPr>
          <w:rFonts w:ascii="Arial" w:hAnsi="Arial" w:cs="Arial"/>
          <w:b/>
          <w:sz w:val="22"/>
          <w:szCs w:val="22"/>
          <w:lang w:val="ru-RU"/>
        </w:rPr>
        <w:t>1</w:t>
      </w:r>
      <w:r w:rsidR="00140FD6" w:rsidRPr="00F12AB4">
        <w:rPr>
          <w:rFonts w:ascii="Arial" w:hAnsi="Arial" w:cs="Arial"/>
          <w:b/>
          <w:sz w:val="22"/>
          <w:szCs w:val="22"/>
          <w:lang w:val="ru-RU"/>
        </w:rPr>
        <w:t>5</w:t>
      </w:r>
      <w:r w:rsidRPr="00F12AB4">
        <w:rPr>
          <w:rFonts w:ascii="Arial" w:hAnsi="Arial" w:cs="Arial"/>
          <w:sz w:val="22"/>
          <w:szCs w:val="22"/>
          <w:lang w:val="sr-Cyrl-BA"/>
        </w:rPr>
        <w:t xml:space="preserve"> часова</w:t>
      </w:r>
      <w:r w:rsidRPr="00F12AB4">
        <w:rPr>
          <w:rFonts w:ascii="Arial" w:hAnsi="Arial" w:cs="Arial"/>
          <w:sz w:val="22"/>
          <w:szCs w:val="22"/>
          <w:lang w:val="sr-Cyrl-CS"/>
        </w:rPr>
        <w:t xml:space="preserve"> по београдском времену (</w:t>
      </w:r>
      <w:r w:rsidRPr="00F12AB4">
        <w:rPr>
          <w:rFonts w:ascii="Arial" w:hAnsi="Arial" w:cs="Arial"/>
          <w:sz w:val="22"/>
          <w:szCs w:val="22"/>
        </w:rPr>
        <w:t>GMT</w:t>
      </w:r>
      <w:r w:rsidRPr="00F12AB4">
        <w:rPr>
          <w:rFonts w:ascii="Arial" w:hAnsi="Arial" w:cs="Arial"/>
          <w:sz w:val="22"/>
          <w:szCs w:val="22"/>
          <w:lang w:val="ru-RU"/>
        </w:rPr>
        <w:t>+1)</w:t>
      </w:r>
      <w:r w:rsidR="00A46454" w:rsidRPr="00F12AB4">
        <w:rPr>
          <w:rFonts w:ascii="Arial" w:hAnsi="Arial" w:cs="Arial"/>
          <w:sz w:val="22"/>
          <w:szCs w:val="22"/>
          <w:lang w:val="sr-Latn-CS"/>
        </w:rPr>
        <w:t>.</w:t>
      </w:r>
      <w:r w:rsidRPr="00F12AB4">
        <w:rPr>
          <w:rFonts w:ascii="Arial" w:hAnsi="Arial" w:cs="Arial"/>
          <w:sz w:val="22"/>
          <w:szCs w:val="22"/>
          <w:lang w:val="sr-Cyrl-CS"/>
        </w:rPr>
        <w:t xml:space="preserve"> У обзир ће се узети само банкарске гаранције које пристигну на назначену адресу у назначено време. </w:t>
      </w:r>
      <w:r w:rsidR="00871307" w:rsidRPr="00F12AB4">
        <w:rPr>
          <w:rFonts w:ascii="Arial" w:hAnsi="Arial" w:cs="Arial"/>
          <w:sz w:val="22"/>
          <w:szCs w:val="22"/>
          <w:lang w:val="sr-Cyrl-CS"/>
        </w:rPr>
        <w:t xml:space="preserve">Банкарска гаранција мора имати рок важења до </w:t>
      </w:r>
      <w:r w:rsidR="00996B20">
        <w:rPr>
          <w:rFonts w:ascii="Arial" w:hAnsi="Arial" w:cs="Arial"/>
          <w:b/>
          <w:sz w:val="22"/>
          <w:szCs w:val="22"/>
          <w:lang w:val="sr-Cyrl-CS"/>
        </w:rPr>
        <w:t>26</w:t>
      </w:r>
      <w:r w:rsidR="003A3803" w:rsidRPr="00F12AB4">
        <w:rPr>
          <w:rFonts w:ascii="Arial" w:hAnsi="Arial" w:cs="Arial"/>
          <w:b/>
          <w:sz w:val="22"/>
          <w:szCs w:val="22"/>
        </w:rPr>
        <w:t>.</w:t>
      </w:r>
      <w:r w:rsidR="00996B20">
        <w:rPr>
          <w:rFonts w:ascii="Arial" w:hAnsi="Arial" w:cs="Arial"/>
          <w:b/>
          <w:sz w:val="22"/>
          <w:szCs w:val="22"/>
          <w:lang w:val="sr-Cyrl-CS"/>
        </w:rPr>
        <w:t>01</w:t>
      </w:r>
      <w:r w:rsidR="00140FD6" w:rsidRPr="00F12AB4">
        <w:rPr>
          <w:rFonts w:ascii="Arial" w:hAnsi="Arial" w:cs="Arial"/>
          <w:b/>
          <w:sz w:val="22"/>
          <w:szCs w:val="22"/>
        </w:rPr>
        <w:t>.201</w:t>
      </w:r>
      <w:r w:rsidR="00996B20">
        <w:rPr>
          <w:rFonts w:ascii="Arial" w:hAnsi="Arial" w:cs="Arial"/>
          <w:b/>
          <w:sz w:val="22"/>
          <w:szCs w:val="22"/>
          <w:lang w:val="sr-Cyrl-CS"/>
        </w:rPr>
        <w:t>8</w:t>
      </w:r>
      <w:r w:rsidR="00140FD6" w:rsidRPr="00F12AB4">
        <w:rPr>
          <w:rFonts w:ascii="Arial" w:hAnsi="Arial" w:cs="Arial"/>
          <w:b/>
          <w:sz w:val="22"/>
          <w:szCs w:val="22"/>
        </w:rPr>
        <w:t>.</w:t>
      </w:r>
      <w:r w:rsidR="00871307" w:rsidRPr="00F12AB4">
        <w:rPr>
          <w:rFonts w:ascii="Arial" w:hAnsi="Arial" w:cs="Arial"/>
          <w:b/>
          <w:sz w:val="22"/>
          <w:szCs w:val="22"/>
          <w:lang w:val="sr-Cyrl-CS"/>
        </w:rPr>
        <w:t xml:space="preserve"> </w:t>
      </w:r>
      <w:r w:rsidR="00871307" w:rsidRPr="00F12AB4">
        <w:rPr>
          <w:rFonts w:ascii="Arial" w:hAnsi="Arial" w:cs="Arial"/>
          <w:sz w:val="22"/>
          <w:szCs w:val="22"/>
          <w:lang w:val="sr-Cyrl-CS"/>
        </w:rPr>
        <w:t>године</w:t>
      </w:r>
      <w:r w:rsidR="00140FD6" w:rsidRPr="00F12AB4">
        <w:rPr>
          <w:rFonts w:ascii="Arial" w:hAnsi="Arial" w:cs="Arial"/>
          <w:sz w:val="22"/>
          <w:szCs w:val="22"/>
        </w:rPr>
        <w:t>.</w:t>
      </w:r>
    </w:p>
    <w:p w:rsidR="004A09DD" w:rsidRPr="00136074" w:rsidRDefault="004A09DD" w:rsidP="004A09DD">
      <w:pPr>
        <w:numPr>
          <w:ilvl w:val="0"/>
          <w:numId w:val="1"/>
        </w:numPr>
        <w:tabs>
          <w:tab w:val="clear" w:pos="720"/>
          <w:tab w:val="num" w:pos="360"/>
        </w:tabs>
        <w:ind w:left="360"/>
        <w:jc w:val="both"/>
        <w:rPr>
          <w:rFonts w:ascii="Arial" w:hAnsi="Arial" w:cs="Arial"/>
          <w:sz w:val="22"/>
          <w:szCs w:val="22"/>
          <w:lang w:val="sr-Cyrl-CS"/>
        </w:rPr>
      </w:pPr>
      <w:r w:rsidRPr="00136074">
        <w:rPr>
          <w:rFonts w:ascii="Arial" w:hAnsi="Arial" w:cs="Arial"/>
          <w:sz w:val="22"/>
          <w:szCs w:val="22"/>
          <w:lang w:val="sr-Cyrl-CS"/>
        </w:rPr>
        <w:t>потпишу изјаву о губитку права на повраћај депозита. Изјава чини саставни део продајне документације.</w:t>
      </w:r>
    </w:p>
    <w:p w:rsidR="004C10A5" w:rsidRPr="00136074" w:rsidRDefault="004C10A5" w:rsidP="004A09DD">
      <w:pPr>
        <w:jc w:val="both"/>
        <w:rPr>
          <w:rFonts w:ascii="Arial" w:hAnsi="Arial" w:cs="Arial"/>
          <w:sz w:val="22"/>
          <w:szCs w:val="22"/>
          <w:lang w:val="sr-Cyrl-CS"/>
        </w:rPr>
      </w:pPr>
    </w:p>
    <w:p w:rsidR="004A09DD" w:rsidRPr="00136074" w:rsidRDefault="004A09DD" w:rsidP="004A09DD">
      <w:pPr>
        <w:jc w:val="both"/>
        <w:rPr>
          <w:rFonts w:ascii="Arial" w:hAnsi="Arial" w:cs="Arial"/>
          <w:sz w:val="22"/>
          <w:szCs w:val="22"/>
          <w:lang w:val="sr-Cyrl-CS"/>
        </w:rPr>
      </w:pPr>
      <w:r w:rsidRPr="00136074">
        <w:rPr>
          <w:rFonts w:ascii="Arial" w:hAnsi="Arial" w:cs="Arial"/>
          <w:sz w:val="22"/>
          <w:szCs w:val="22"/>
          <w:lang w:val="sr-Cyrl-CS"/>
        </w:rPr>
        <w:t xml:space="preserve">Имовина се купује у виђеном стању и може се разгледати након откупа продајне документације, </w:t>
      </w:r>
      <w:r w:rsidRPr="00136074">
        <w:rPr>
          <w:rFonts w:ascii="Arial" w:hAnsi="Arial" w:cs="Arial"/>
          <w:sz w:val="22"/>
          <w:szCs w:val="22"/>
          <w:lang w:val="ru-RU"/>
        </w:rPr>
        <w:t xml:space="preserve">сваким радним даном од </w:t>
      </w:r>
      <w:r w:rsidR="00A213BA" w:rsidRPr="00136074">
        <w:rPr>
          <w:rFonts w:ascii="Arial" w:hAnsi="Arial" w:cs="Arial"/>
          <w:sz w:val="22"/>
          <w:szCs w:val="22"/>
          <w:lang w:val="ru-RU"/>
        </w:rPr>
        <w:t>10</w:t>
      </w:r>
      <w:r w:rsidRPr="00136074">
        <w:rPr>
          <w:rFonts w:ascii="Arial" w:hAnsi="Arial" w:cs="Arial"/>
          <w:sz w:val="22"/>
          <w:szCs w:val="22"/>
          <w:lang w:val="ru-RU"/>
        </w:rPr>
        <w:t xml:space="preserve"> до</w:t>
      </w:r>
      <w:r w:rsidR="00A213BA" w:rsidRPr="00136074">
        <w:rPr>
          <w:rFonts w:ascii="Arial" w:hAnsi="Arial" w:cs="Arial"/>
          <w:sz w:val="22"/>
          <w:szCs w:val="22"/>
          <w:lang w:val="ru-RU"/>
        </w:rPr>
        <w:t>14</w:t>
      </w:r>
      <w:r w:rsidR="00D218A2" w:rsidRPr="00136074">
        <w:rPr>
          <w:rFonts w:ascii="Arial" w:hAnsi="Arial" w:cs="Arial"/>
          <w:sz w:val="22"/>
          <w:szCs w:val="22"/>
          <w:lang w:val="ru-RU"/>
        </w:rPr>
        <w:t xml:space="preserve"> часова </w:t>
      </w:r>
      <w:r w:rsidR="00D218A2" w:rsidRPr="00136074">
        <w:rPr>
          <w:rFonts w:ascii="Arial" w:hAnsi="Arial" w:cs="Arial"/>
          <w:sz w:val="22"/>
          <w:szCs w:val="22"/>
          <w:lang w:val="sr-Cyrl-CS"/>
        </w:rPr>
        <w:t xml:space="preserve">а најкасније </w:t>
      </w:r>
      <w:r w:rsidR="00C46EC6" w:rsidRPr="00136074">
        <w:rPr>
          <w:rFonts w:ascii="Arial" w:hAnsi="Arial" w:cs="Arial"/>
          <w:sz w:val="22"/>
          <w:szCs w:val="22"/>
          <w:lang w:val="sr-Cyrl-CS"/>
        </w:rPr>
        <w:t>7</w:t>
      </w:r>
      <w:r w:rsidRPr="00136074">
        <w:rPr>
          <w:rFonts w:ascii="Arial" w:hAnsi="Arial" w:cs="Arial"/>
          <w:sz w:val="22"/>
          <w:szCs w:val="22"/>
          <w:lang w:val="sr-Latn-CS"/>
        </w:rPr>
        <w:t xml:space="preserve"> </w:t>
      </w:r>
      <w:r w:rsidRPr="00136074">
        <w:rPr>
          <w:rFonts w:ascii="Arial" w:hAnsi="Arial" w:cs="Arial"/>
          <w:sz w:val="22"/>
          <w:szCs w:val="22"/>
          <w:lang w:val="sr-Cyrl-CS"/>
        </w:rPr>
        <w:t>дана пре заказане продаје</w:t>
      </w:r>
      <w:r w:rsidRPr="00136074">
        <w:rPr>
          <w:rFonts w:ascii="Arial" w:hAnsi="Arial" w:cs="Arial"/>
          <w:sz w:val="22"/>
          <w:szCs w:val="22"/>
          <w:lang w:val="ru-RU"/>
        </w:rPr>
        <w:t xml:space="preserve"> (уз претходну најаву </w:t>
      </w:r>
      <w:r w:rsidRPr="00136074">
        <w:rPr>
          <w:rFonts w:ascii="Arial" w:hAnsi="Arial" w:cs="Arial"/>
          <w:sz w:val="22"/>
          <w:szCs w:val="22"/>
          <w:lang w:val="sr-Cyrl-CS"/>
        </w:rPr>
        <w:t>поверенику стечајног управника).</w:t>
      </w:r>
    </w:p>
    <w:p w:rsidR="004A09DD" w:rsidRPr="00136074" w:rsidRDefault="004A09DD" w:rsidP="00D218A2">
      <w:pPr>
        <w:jc w:val="both"/>
        <w:rPr>
          <w:rFonts w:ascii="Arial" w:hAnsi="Arial" w:cs="Arial"/>
          <w:sz w:val="22"/>
          <w:szCs w:val="22"/>
          <w:lang w:val="sr-Cyrl-CS"/>
        </w:rPr>
      </w:pPr>
    </w:p>
    <w:p w:rsidR="004A09DD" w:rsidRPr="00136074" w:rsidRDefault="00F516B9" w:rsidP="004A09DD">
      <w:pPr>
        <w:jc w:val="both"/>
        <w:rPr>
          <w:rFonts w:ascii="Arial" w:hAnsi="Arial" w:cs="Arial"/>
          <w:b/>
          <w:sz w:val="22"/>
          <w:szCs w:val="22"/>
          <w:lang w:val="sr-Cyrl-CS"/>
        </w:rPr>
      </w:pPr>
      <w:r w:rsidRPr="00136074">
        <w:rPr>
          <w:rFonts w:ascii="Arial" w:hAnsi="Arial" w:cs="Arial"/>
          <w:b/>
          <w:sz w:val="22"/>
          <w:szCs w:val="22"/>
          <w:lang w:val="sr-Cyrl-CS"/>
        </w:rPr>
        <w:t>Затворене понуде достављају се на адресу:</w:t>
      </w:r>
      <w:r w:rsidRPr="00136074">
        <w:rPr>
          <w:rFonts w:ascii="Arial" w:hAnsi="Arial" w:cs="Arial"/>
          <w:sz w:val="22"/>
          <w:szCs w:val="22"/>
          <w:lang w:val="sr-Cyrl-CS"/>
        </w:rPr>
        <w:t xml:space="preserve"> </w:t>
      </w:r>
      <w:r w:rsidRPr="00136074">
        <w:rPr>
          <w:rFonts w:ascii="Arial" w:hAnsi="Arial" w:cs="Arial"/>
          <w:b/>
          <w:sz w:val="22"/>
          <w:szCs w:val="22"/>
          <w:lang w:val="sr-Cyrl-CS"/>
        </w:rPr>
        <w:t>Агенциј</w:t>
      </w:r>
      <w:r w:rsidRPr="00136074">
        <w:rPr>
          <w:rFonts w:ascii="Arial" w:hAnsi="Arial" w:cs="Arial"/>
          <w:b/>
          <w:sz w:val="22"/>
          <w:szCs w:val="22"/>
          <w:lang w:val="ru-RU"/>
        </w:rPr>
        <w:t>а</w:t>
      </w:r>
      <w:r w:rsidRPr="00136074">
        <w:rPr>
          <w:rFonts w:ascii="Arial" w:hAnsi="Arial" w:cs="Arial"/>
          <w:b/>
          <w:sz w:val="22"/>
          <w:szCs w:val="22"/>
          <w:lang w:val="sr-Cyrl-CS"/>
        </w:rPr>
        <w:t xml:space="preserve"> за</w:t>
      </w:r>
      <w:r w:rsidR="003C7AFE" w:rsidRPr="00136074">
        <w:rPr>
          <w:rFonts w:ascii="Arial" w:hAnsi="Arial" w:cs="Arial"/>
          <w:b/>
          <w:sz w:val="22"/>
          <w:szCs w:val="22"/>
          <w:lang w:val="sr-Cyrl-CS"/>
        </w:rPr>
        <w:t xml:space="preserve"> лиценцирање стечајних управника – Центар за стечај</w:t>
      </w:r>
      <w:r w:rsidRPr="00136074">
        <w:rPr>
          <w:rFonts w:ascii="Arial" w:hAnsi="Arial" w:cs="Arial"/>
          <w:b/>
          <w:sz w:val="22"/>
          <w:szCs w:val="22"/>
          <w:lang w:val="sr-Cyrl-CS"/>
        </w:rPr>
        <w:t xml:space="preserve">, Београд, Теразије 23, трећи спрат, канцеларија </w:t>
      </w:r>
      <w:r w:rsidR="00DF3BA6" w:rsidRPr="00136074">
        <w:rPr>
          <w:rFonts w:ascii="Arial" w:hAnsi="Arial" w:cs="Arial"/>
          <w:b/>
          <w:sz w:val="22"/>
          <w:szCs w:val="22"/>
          <w:lang w:val="ru-RU"/>
        </w:rPr>
        <w:t>315</w:t>
      </w:r>
      <w:r w:rsidR="00030844" w:rsidRPr="00136074">
        <w:rPr>
          <w:rFonts w:ascii="Arial" w:hAnsi="Arial" w:cs="Arial"/>
          <w:b/>
          <w:sz w:val="22"/>
          <w:szCs w:val="22"/>
          <w:lang w:val="sr-Cyrl-CS"/>
        </w:rPr>
        <w:t>.</w:t>
      </w:r>
    </w:p>
    <w:p w:rsidR="00F516B9" w:rsidRPr="00136074" w:rsidRDefault="00F516B9" w:rsidP="004A09DD">
      <w:pPr>
        <w:jc w:val="both"/>
        <w:rPr>
          <w:rFonts w:ascii="Arial" w:hAnsi="Arial" w:cs="Arial"/>
          <w:sz w:val="22"/>
          <w:szCs w:val="22"/>
          <w:lang w:val="sr-Cyrl-CS"/>
        </w:rPr>
      </w:pPr>
    </w:p>
    <w:p w:rsidR="004A09DD" w:rsidRPr="00136074" w:rsidRDefault="004A09DD" w:rsidP="004A09DD">
      <w:pPr>
        <w:jc w:val="both"/>
        <w:rPr>
          <w:rFonts w:ascii="Arial" w:hAnsi="Arial" w:cs="Arial"/>
          <w:b/>
          <w:sz w:val="22"/>
          <w:szCs w:val="22"/>
          <w:lang w:val="sr-Cyrl-CS"/>
        </w:rPr>
      </w:pPr>
      <w:r w:rsidRPr="00136074">
        <w:rPr>
          <w:rFonts w:ascii="Arial" w:hAnsi="Arial" w:cs="Arial"/>
          <w:b/>
          <w:sz w:val="22"/>
          <w:szCs w:val="22"/>
          <w:lang w:val="sr-Cyrl-CS"/>
        </w:rPr>
        <w:t xml:space="preserve">Крајњи рок за достављање понуда је </w:t>
      </w:r>
      <w:r w:rsidR="00996B20">
        <w:rPr>
          <w:rFonts w:ascii="Arial" w:hAnsi="Arial" w:cs="Arial"/>
          <w:b/>
          <w:sz w:val="22"/>
          <w:szCs w:val="22"/>
          <w:lang w:val="sr-Cyrl-CS"/>
        </w:rPr>
        <w:t>26.12.</w:t>
      </w:r>
      <w:r w:rsidR="00A46454" w:rsidRPr="00136074">
        <w:rPr>
          <w:rFonts w:ascii="Arial" w:hAnsi="Arial" w:cs="Arial"/>
          <w:b/>
          <w:sz w:val="22"/>
          <w:szCs w:val="22"/>
          <w:lang w:val="ru-RU"/>
        </w:rPr>
        <w:t>201</w:t>
      </w:r>
      <w:r w:rsidR="002E411F" w:rsidRPr="00136074">
        <w:rPr>
          <w:rFonts w:ascii="Arial" w:hAnsi="Arial" w:cs="Arial"/>
          <w:b/>
          <w:sz w:val="22"/>
          <w:szCs w:val="22"/>
          <w:lang w:val="sr-Cyrl-CS"/>
        </w:rPr>
        <w:t>7</w:t>
      </w:r>
      <w:r w:rsidR="00A213BA" w:rsidRPr="00136074">
        <w:rPr>
          <w:rFonts w:ascii="Arial" w:hAnsi="Arial" w:cs="Arial"/>
          <w:b/>
          <w:sz w:val="22"/>
          <w:szCs w:val="22"/>
          <w:lang w:val="ru-RU"/>
        </w:rPr>
        <w:t>.</w:t>
      </w:r>
      <w:r w:rsidRPr="00136074">
        <w:rPr>
          <w:rFonts w:ascii="Arial" w:hAnsi="Arial" w:cs="Arial"/>
          <w:b/>
          <w:sz w:val="22"/>
          <w:szCs w:val="22"/>
          <w:lang w:val="sr-Cyrl-CS"/>
        </w:rPr>
        <w:t xml:space="preserve"> године до </w:t>
      </w:r>
      <w:r w:rsidR="00A46454" w:rsidRPr="00136074">
        <w:rPr>
          <w:rFonts w:ascii="Arial" w:hAnsi="Arial" w:cs="Arial"/>
          <w:b/>
          <w:sz w:val="22"/>
          <w:szCs w:val="22"/>
          <w:lang w:val="ru-RU"/>
        </w:rPr>
        <w:t>1</w:t>
      </w:r>
      <w:r w:rsidR="00996B20">
        <w:rPr>
          <w:rFonts w:ascii="Arial" w:hAnsi="Arial" w:cs="Arial"/>
          <w:b/>
          <w:sz w:val="22"/>
          <w:szCs w:val="22"/>
          <w:lang w:val="ru-RU"/>
        </w:rPr>
        <w:t>1</w:t>
      </w:r>
      <w:r w:rsidR="002E411F" w:rsidRPr="00136074">
        <w:rPr>
          <w:rFonts w:ascii="Arial" w:hAnsi="Arial" w:cs="Arial"/>
          <w:b/>
          <w:sz w:val="22"/>
          <w:szCs w:val="22"/>
          <w:lang w:val="sr-Latn-CS"/>
        </w:rPr>
        <w:t>.</w:t>
      </w:r>
      <w:r w:rsidR="00BB3EE2" w:rsidRPr="00151F07">
        <w:rPr>
          <w:rFonts w:ascii="Arial" w:hAnsi="Arial" w:cs="Arial"/>
          <w:b/>
          <w:sz w:val="22"/>
          <w:szCs w:val="22"/>
          <w:lang w:val="ru-RU"/>
        </w:rPr>
        <w:t>45</w:t>
      </w:r>
      <w:r w:rsidRPr="00136074">
        <w:rPr>
          <w:rFonts w:ascii="Arial" w:hAnsi="Arial" w:cs="Arial"/>
          <w:b/>
          <w:sz w:val="22"/>
          <w:szCs w:val="22"/>
          <w:lang w:val="sr-Cyrl-CS"/>
        </w:rPr>
        <w:t xml:space="preserve"> часова.</w:t>
      </w:r>
    </w:p>
    <w:p w:rsidR="004A09DD" w:rsidRPr="00136074" w:rsidRDefault="004A09DD" w:rsidP="004A09DD">
      <w:pPr>
        <w:jc w:val="both"/>
        <w:rPr>
          <w:rFonts w:ascii="Arial" w:hAnsi="Arial" w:cs="Arial"/>
          <w:sz w:val="22"/>
          <w:szCs w:val="22"/>
          <w:lang w:val="sr-Cyrl-CS"/>
        </w:rPr>
      </w:pPr>
    </w:p>
    <w:p w:rsidR="004A09DD" w:rsidRPr="00136074" w:rsidRDefault="004A09DD" w:rsidP="004A09DD">
      <w:pPr>
        <w:jc w:val="both"/>
        <w:rPr>
          <w:rFonts w:ascii="Arial" w:hAnsi="Arial" w:cs="Arial"/>
          <w:b/>
          <w:bCs/>
          <w:sz w:val="22"/>
          <w:szCs w:val="22"/>
          <w:lang w:val="sr-Cyrl-CS"/>
        </w:rPr>
      </w:pPr>
      <w:r w:rsidRPr="00136074">
        <w:rPr>
          <w:rFonts w:ascii="Arial" w:hAnsi="Arial" w:cs="Arial"/>
          <w:b/>
          <w:bCs/>
          <w:sz w:val="22"/>
          <w:szCs w:val="22"/>
          <w:lang w:val="sr-Cyrl-CS"/>
        </w:rPr>
        <w:t xml:space="preserve">У разматрање ће се узети само понуде у писаној форми, достављене у запечаћеним ковертама </w:t>
      </w:r>
      <w:r w:rsidRPr="00136074">
        <w:rPr>
          <w:rFonts w:ascii="Arial" w:hAnsi="Arial" w:cs="Arial"/>
          <w:b/>
          <w:sz w:val="22"/>
          <w:szCs w:val="22"/>
          <w:lang w:val="sr-Cyrl-CS"/>
        </w:rPr>
        <w:t xml:space="preserve">са назнаком ''Понуда'' на коверти, називом стечајног дужника и позивом на имовинску целину на коју се понуда односи, а </w:t>
      </w:r>
      <w:r w:rsidRPr="00136074">
        <w:rPr>
          <w:rFonts w:ascii="Arial" w:hAnsi="Arial" w:cs="Arial"/>
          <w:b/>
          <w:bCs/>
          <w:sz w:val="22"/>
          <w:szCs w:val="22"/>
          <w:lang w:val="sr-Cyrl-CS"/>
        </w:rPr>
        <w:t>које пристигну на назначен</w:t>
      </w:r>
      <w:r w:rsidR="00D218A2" w:rsidRPr="00136074">
        <w:rPr>
          <w:rFonts w:ascii="Arial" w:hAnsi="Arial" w:cs="Arial"/>
          <w:b/>
          <w:bCs/>
          <w:sz w:val="22"/>
          <w:szCs w:val="22"/>
          <w:lang w:val="sr-Cyrl-CS"/>
        </w:rPr>
        <w:t>у адресу до назначеног времена.</w:t>
      </w:r>
    </w:p>
    <w:p w:rsidR="00D218A2" w:rsidRPr="00136074" w:rsidRDefault="00D218A2" w:rsidP="004A09DD">
      <w:pPr>
        <w:jc w:val="both"/>
        <w:rPr>
          <w:rFonts w:ascii="Arial" w:hAnsi="Arial" w:cs="Arial"/>
          <w:sz w:val="22"/>
          <w:szCs w:val="22"/>
          <w:lang w:val="sr-Cyrl-CS"/>
        </w:rPr>
      </w:pPr>
    </w:p>
    <w:p w:rsidR="004A09DD" w:rsidRPr="00136074" w:rsidRDefault="004A09DD" w:rsidP="004A09DD">
      <w:pPr>
        <w:jc w:val="both"/>
        <w:rPr>
          <w:rFonts w:ascii="Arial" w:hAnsi="Arial" w:cs="Arial"/>
          <w:b/>
          <w:sz w:val="22"/>
          <w:szCs w:val="22"/>
          <w:u w:val="single"/>
          <w:lang w:val="sr-Cyrl-CS"/>
        </w:rPr>
      </w:pPr>
      <w:r w:rsidRPr="00136074">
        <w:rPr>
          <w:rFonts w:ascii="Arial" w:hAnsi="Arial" w:cs="Arial"/>
          <w:b/>
          <w:sz w:val="22"/>
          <w:szCs w:val="22"/>
          <w:u w:val="single"/>
          <w:lang w:val="sr-Cyrl-CS"/>
        </w:rPr>
        <w:t>Запечаћена коверта треба да садржи:</w:t>
      </w:r>
    </w:p>
    <w:p w:rsidR="004A09DD" w:rsidRPr="00136074" w:rsidRDefault="004A09DD" w:rsidP="004A09DD">
      <w:pPr>
        <w:jc w:val="both"/>
        <w:rPr>
          <w:rFonts w:ascii="Arial" w:hAnsi="Arial" w:cs="Arial"/>
          <w:sz w:val="22"/>
          <w:szCs w:val="22"/>
          <w:lang w:val="sr-Cyrl-CS"/>
        </w:rPr>
      </w:pPr>
      <w:r w:rsidRPr="00136074">
        <w:rPr>
          <w:rFonts w:ascii="Arial" w:hAnsi="Arial" w:cs="Arial"/>
          <w:sz w:val="22"/>
          <w:szCs w:val="22"/>
          <w:lang w:val="sr-Cyrl-CS"/>
        </w:rPr>
        <w:t>-пријаву за учешће у поступку јавног прикупљања понуда;</w:t>
      </w:r>
    </w:p>
    <w:p w:rsidR="004A09DD" w:rsidRPr="00136074" w:rsidRDefault="004A09DD" w:rsidP="004A09DD">
      <w:pPr>
        <w:jc w:val="both"/>
        <w:rPr>
          <w:rFonts w:ascii="Arial" w:hAnsi="Arial" w:cs="Arial"/>
          <w:sz w:val="22"/>
          <w:szCs w:val="22"/>
          <w:lang w:val="sr-Cyrl-CS"/>
        </w:rPr>
      </w:pPr>
      <w:r w:rsidRPr="00136074">
        <w:rPr>
          <w:rFonts w:ascii="Arial" w:hAnsi="Arial" w:cs="Arial"/>
          <w:sz w:val="22"/>
          <w:szCs w:val="22"/>
          <w:lang w:val="sr-Cyrl-CS"/>
        </w:rPr>
        <w:t>-потписану понуду, уз навођење јасно одређеног износа за куповину предмета продаје;</w:t>
      </w:r>
    </w:p>
    <w:p w:rsidR="004A09DD" w:rsidRPr="00136074" w:rsidRDefault="004A09DD" w:rsidP="004A09DD">
      <w:pPr>
        <w:jc w:val="both"/>
        <w:rPr>
          <w:rFonts w:ascii="Arial" w:hAnsi="Arial" w:cs="Arial"/>
          <w:sz w:val="22"/>
          <w:szCs w:val="22"/>
          <w:lang w:val="sr-Cyrl-CS"/>
        </w:rPr>
      </w:pPr>
      <w:r w:rsidRPr="00136074">
        <w:rPr>
          <w:rFonts w:ascii="Arial" w:hAnsi="Arial" w:cs="Arial"/>
          <w:sz w:val="22"/>
          <w:szCs w:val="22"/>
          <w:lang w:val="sr-Cyrl-CS"/>
        </w:rPr>
        <w:t>-доказ о уплати депозита или копију банкарске гаранције;</w:t>
      </w:r>
    </w:p>
    <w:p w:rsidR="004A09DD" w:rsidRPr="00136074" w:rsidRDefault="004A09DD" w:rsidP="004A09DD">
      <w:pPr>
        <w:jc w:val="both"/>
        <w:rPr>
          <w:rFonts w:ascii="Arial" w:hAnsi="Arial" w:cs="Arial"/>
          <w:sz w:val="22"/>
          <w:szCs w:val="22"/>
          <w:lang w:val="sr-Cyrl-CS"/>
        </w:rPr>
      </w:pPr>
      <w:r w:rsidRPr="00136074">
        <w:rPr>
          <w:rFonts w:ascii="Arial" w:hAnsi="Arial" w:cs="Arial"/>
          <w:sz w:val="22"/>
          <w:szCs w:val="22"/>
          <w:lang w:val="sr-Cyrl-CS"/>
        </w:rPr>
        <w:t>-потписану изјаву о губитку права на повраћај депозита</w:t>
      </w:r>
      <w:r w:rsidRPr="00136074">
        <w:rPr>
          <w:rFonts w:ascii="Arial" w:hAnsi="Arial" w:cs="Arial"/>
          <w:sz w:val="22"/>
          <w:szCs w:val="22"/>
          <w:lang w:val="sr-Cyrl-BA"/>
        </w:rPr>
        <w:t>;</w:t>
      </w:r>
    </w:p>
    <w:p w:rsidR="004A09DD" w:rsidRPr="00136074" w:rsidRDefault="004A09DD" w:rsidP="004A09DD">
      <w:pPr>
        <w:jc w:val="both"/>
        <w:rPr>
          <w:rFonts w:ascii="Arial" w:hAnsi="Arial" w:cs="Arial"/>
          <w:sz w:val="22"/>
          <w:szCs w:val="22"/>
          <w:lang w:val="sr-Cyrl-CS"/>
        </w:rPr>
      </w:pPr>
      <w:r w:rsidRPr="00136074">
        <w:rPr>
          <w:rFonts w:ascii="Arial" w:hAnsi="Arial" w:cs="Arial"/>
          <w:sz w:val="22"/>
          <w:szCs w:val="22"/>
          <w:lang w:val="sr-Cyrl-BA"/>
        </w:rPr>
        <w:t>-</w:t>
      </w:r>
      <w:r w:rsidRPr="00136074">
        <w:rPr>
          <w:rFonts w:ascii="Arial" w:hAnsi="Arial" w:cs="Arial"/>
          <w:sz w:val="22"/>
          <w:szCs w:val="22"/>
          <w:lang w:val="sr-Cyrl-CS"/>
        </w:rPr>
        <w:t>извод из регистра привредних субјеката и ОП образац, ако се као потенцијални купац пријављује правно лице;</w:t>
      </w:r>
    </w:p>
    <w:p w:rsidR="004A09DD" w:rsidRPr="00136074" w:rsidRDefault="004A09DD" w:rsidP="004A09DD">
      <w:pPr>
        <w:jc w:val="both"/>
        <w:rPr>
          <w:rFonts w:ascii="Arial" w:hAnsi="Arial" w:cs="Arial"/>
          <w:sz w:val="22"/>
          <w:szCs w:val="22"/>
          <w:lang w:val="sr-Cyrl-CS"/>
        </w:rPr>
      </w:pPr>
      <w:r w:rsidRPr="00136074">
        <w:rPr>
          <w:rFonts w:ascii="Arial" w:hAnsi="Arial" w:cs="Arial"/>
          <w:sz w:val="22"/>
          <w:szCs w:val="22"/>
          <w:lang w:val="sr-Cyrl-CS"/>
        </w:rPr>
        <w:lastRenderedPageBreak/>
        <w:t xml:space="preserve">-овлашћење за заступање, </w:t>
      </w:r>
      <w:r w:rsidRPr="00136074">
        <w:rPr>
          <w:rFonts w:ascii="Arial" w:hAnsi="Arial" w:cs="Arial"/>
          <w:sz w:val="22"/>
          <w:szCs w:val="22"/>
          <w:lang w:val="sr-Latn-CS"/>
        </w:rPr>
        <w:t>o</w:t>
      </w:r>
      <w:r w:rsidRPr="00136074">
        <w:rPr>
          <w:rFonts w:ascii="Arial" w:hAnsi="Arial" w:cs="Arial"/>
          <w:sz w:val="22"/>
          <w:szCs w:val="22"/>
          <w:lang w:val="sr-Cyrl-CS"/>
        </w:rPr>
        <w:t>дносно предузимање конкретних радњи у поступку</w:t>
      </w:r>
      <w:r w:rsidR="0024034B" w:rsidRPr="00136074">
        <w:rPr>
          <w:rFonts w:ascii="Arial" w:hAnsi="Arial" w:cs="Arial"/>
          <w:sz w:val="22"/>
          <w:szCs w:val="22"/>
          <w:lang w:val="sr-Cyrl-CS"/>
        </w:rPr>
        <w:t xml:space="preserve"> продаје (за пуномоћнике).</w:t>
      </w:r>
    </w:p>
    <w:p w:rsidR="004A09DD" w:rsidRPr="00136074" w:rsidRDefault="004A09DD" w:rsidP="004A09DD">
      <w:pPr>
        <w:jc w:val="both"/>
        <w:rPr>
          <w:rFonts w:ascii="Arial" w:hAnsi="Arial" w:cs="Arial"/>
          <w:b/>
          <w:bCs/>
          <w:sz w:val="22"/>
          <w:szCs w:val="22"/>
          <w:lang w:val="sr-Cyrl-CS"/>
        </w:rPr>
      </w:pPr>
    </w:p>
    <w:p w:rsidR="004A09DD" w:rsidRPr="00136074" w:rsidRDefault="004A09DD" w:rsidP="004A09DD">
      <w:pPr>
        <w:jc w:val="both"/>
        <w:rPr>
          <w:rFonts w:ascii="Arial" w:hAnsi="Arial" w:cs="Arial"/>
          <w:sz w:val="22"/>
          <w:szCs w:val="22"/>
          <w:lang w:val="sr-Cyrl-CS"/>
        </w:rPr>
      </w:pPr>
      <w:r w:rsidRPr="00136074">
        <w:rPr>
          <w:rFonts w:ascii="Arial" w:hAnsi="Arial" w:cs="Arial"/>
          <w:b/>
          <w:bCs/>
          <w:sz w:val="22"/>
          <w:szCs w:val="22"/>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4A09DD" w:rsidRPr="00136074" w:rsidRDefault="004A09DD" w:rsidP="004A09DD">
      <w:pPr>
        <w:jc w:val="both"/>
        <w:rPr>
          <w:rFonts w:ascii="Arial" w:hAnsi="Arial" w:cs="Arial"/>
          <w:sz w:val="22"/>
          <w:szCs w:val="22"/>
          <w:lang w:val="sr-Cyrl-CS"/>
        </w:rPr>
      </w:pPr>
    </w:p>
    <w:p w:rsidR="004A09DD" w:rsidRPr="00136074" w:rsidRDefault="004A09DD" w:rsidP="004A09DD">
      <w:pPr>
        <w:jc w:val="both"/>
        <w:rPr>
          <w:rFonts w:ascii="Arial" w:hAnsi="Arial" w:cs="Arial"/>
          <w:sz w:val="22"/>
          <w:szCs w:val="22"/>
          <w:lang w:val="sr-Cyrl-BA"/>
        </w:rPr>
      </w:pPr>
      <w:r w:rsidRPr="00136074">
        <w:rPr>
          <w:rFonts w:ascii="Arial" w:hAnsi="Arial" w:cs="Arial"/>
          <w:sz w:val="22"/>
          <w:szCs w:val="22"/>
          <w:lang w:val="sr-Cyrl-CS"/>
        </w:rPr>
        <w:t xml:space="preserve">Јавно отварање понуда одржаће се дана </w:t>
      </w:r>
      <w:r w:rsidR="00996B20">
        <w:rPr>
          <w:rFonts w:ascii="Arial" w:hAnsi="Arial" w:cs="Arial"/>
          <w:b/>
          <w:sz w:val="22"/>
          <w:szCs w:val="22"/>
          <w:lang w:val="sr-Cyrl-CS"/>
        </w:rPr>
        <w:t>26</w:t>
      </w:r>
      <w:r w:rsidR="00BB3EE2">
        <w:rPr>
          <w:rFonts w:ascii="Arial" w:hAnsi="Arial" w:cs="Arial"/>
          <w:b/>
          <w:sz w:val="22"/>
          <w:szCs w:val="22"/>
          <w:lang w:val="sr-Cyrl-CS"/>
        </w:rPr>
        <w:t>.1</w:t>
      </w:r>
      <w:r w:rsidR="00996B20">
        <w:rPr>
          <w:rFonts w:ascii="Arial" w:hAnsi="Arial" w:cs="Arial"/>
          <w:b/>
          <w:sz w:val="22"/>
          <w:szCs w:val="22"/>
          <w:lang w:val="sr-Cyrl-CS"/>
        </w:rPr>
        <w:t>2</w:t>
      </w:r>
      <w:r w:rsidR="001809B0" w:rsidRPr="00136074">
        <w:rPr>
          <w:rFonts w:ascii="Arial" w:hAnsi="Arial" w:cs="Arial"/>
          <w:b/>
          <w:sz w:val="22"/>
          <w:szCs w:val="22"/>
          <w:lang w:val="sr-Cyrl-CS"/>
        </w:rPr>
        <w:t>.2017.</w:t>
      </w:r>
      <w:r w:rsidRPr="00136074">
        <w:rPr>
          <w:rFonts w:ascii="Arial" w:hAnsi="Arial" w:cs="Arial"/>
          <w:b/>
          <w:sz w:val="22"/>
          <w:szCs w:val="22"/>
          <w:lang w:val="ru-RU"/>
        </w:rPr>
        <w:t xml:space="preserve"> </w:t>
      </w:r>
      <w:r w:rsidRPr="00136074">
        <w:rPr>
          <w:rFonts w:ascii="Arial" w:hAnsi="Arial" w:cs="Arial"/>
          <w:b/>
          <w:sz w:val="22"/>
          <w:szCs w:val="22"/>
          <w:lang w:val="sr-Cyrl-CS"/>
        </w:rPr>
        <w:t>године</w:t>
      </w:r>
      <w:r w:rsidRPr="00136074">
        <w:rPr>
          <w:rFonts w:ascii="Arial" w:hAnsi="Arial" w:cs="Arial"/>
          <w:sz w:val="22"/>
          <w:szCs w:val="22"/>
          <w:lang w:val="sr-Cyrl-CS"/>
        </w:rPr>
        <w:t xml:space="preserve"> у </w:t>
      </w:r>
      <w:r w:rsidR="002A68ED" w:rsidRPr="00136074">
        <w:rPr>
          <w:rFonts w:ascii="Arial" w:hAnsi="Arial" w:cs="Arial"/>
          <w:b/>
          <w:sz w:val="22"/>
          <w:szCs w:val="22"/>
          <w:lang w:val="ru-RU"/>
        </w:rPr>
        <w:t>1</w:t>
      </w:r>
      <w:r w:rsidR="00996B20">
        <w:rPr>
          <w:rFonts w:ascii="Arial" w:hAnsi="Arial" w:cs="Arial"/>
          <w:b/>
          <w:sz w:val="22"/>
          <w:szCs w:val="22"/>
          <w:lang w:val="ru-RU"/>
        </w:rPr>
        <w:t>2</w:t>
      </w:r>
      <w:r w:rsidR="00BB3EE2">
        <w:rPr>
          <w:rFonts w:ascii="Arial" w:hAnsi="Arial" w:cs="Arial"/>
          <w:b/>
          <w:sz w:val="22"/>
          <w:szCs w:val="22"/>
          <w:lang w:val="ru-RU"/>
        </w:rPr>
        <w:t>.00</w:t>
      </w:r>
      <w:r w:rsidRPr="00136074">
        <w:rPr>
          <w:rFonts w:ascii="Arial" w:hAnsi="Arial" w:cs="Arial"/>
          <w:sz w:val="22"/>
          <w:szCs w:val="22"/>
          <w:lang w:val="sr-Cyrl-CS"/>
        </w:rPr>
        <w:t xml:space="preserve"> часова (15 минута по истеку времена за прикупљање понуда) на адреси: </w:t>
      </w:r>
      <w:r w:rsidR="002A68ED" w:rsidRPr="00136074">
        <w:rPr>
          <w:rFonts w:ascii="Arial" w:hAnsi="Arial" w:cs="Arial"/>
          <w:b/>
          <w:sz w:val="22"/>
          <w:szCs w:val="22"/>
          <w:lang w:val="ru-RU"/>
        </w:rPr>
        <w:t xml:space="preserve">Агенција за </w:t>
      </w:r>
      <w:r w:rsidR="00AB14A4" w:rsidRPr="00136074">
        <w:rPr>
          <w:rFonts w:ascii="Arial" w:hAnsi="Arial" w:cs="Arial"/>
          <w:b/>
          <w:sz w:val="22"/>
          <w:szCs w:val="22"/>
          <w:lang w:val="ru-RU"/>
        </w:rPr>
        <w:t>лиценцирање стечајних управника</w:t>
      </w:r>
      <w:r w:rsidR="002A68ED" w:rsidRPr="00136074">
        <w:rPr>
          <w:rFonts w:ascii="Arial" w:hAnsi="Arial" w:cs="Arial"/>
          <w:b/>
          <w:sz w:val="22"/>
          <w:szCs w:val="22"/>
          <w:lang w:val="ru-RU"/>
        </w:rPr>
        <w:t xml:space="preserve"> </w:t>
      </w:r>
      <w:r w:rsidR="00C159B7" w:rsidRPr="00136074">
        <w:rPr>
          <w:rFonts w:ascii="Arial" w:hAnsi="Arial" w:cs="Arial"/>
          <w:b/>
          <w:sz w:val="22"/>
          <w:szCs w:val="22"/>
          <w:lang w:val="ru-RU"/>
        </w:rPr>
        <w:t>–</w:t>
      </w:r>
      <w:r w:rsidR="00AB14A4" w:rsidRPr="00136074">
        <w:rPr>
          <w:rFonts w:ascii="Arial" w:hAnsi="Arial" w:cs="Arial"/>
          <w:b/>
          <w:sz w:val="22"/>
          <w:szCs w:val="22"/>
          <w:lang w:val="ru-RU"/>
        </w:rPr>
        <w:t xml:space="preserve"> </w:t>
      </w:r>
      <w:r w:rsidR="00C159B7" w:rsidRPr="00136074">
        <w:rPr>
          <w:rFonts w:ascii="Arial" w:hAnsi="Arial" w:cs="Arial"/>
          <w:b/>
          <w:sz w:val="22"/>
          <w:szCs w:val="22"/>
          <w:lang w:val="ru-RU"/>
        </w:rPr>
        <w:t>Центар за стечај</w:t>
      </w:r>
      <w:r w:rsidR="002A68ED" w:rsidRPr="00136074">
        <w:rPr>
          <w:rFonts w:ascii="Arial" w:hAnsi="Arial" w:cs="Arial"/>
          <w:b/>
          <w:sz w:val="22"/>
          <w:szCs w:val="22"/>
          <w:lang w:val="ru-RU"/>
        </w:rPr>
        <w:t>,</w:t>
      </w:r>
      <w:r w:rsidR="00AB14A4" w:rsidRPr="00136074">
        <w:rPr>
          <w:rFonts w:ascii="Arial" w:hAnsi="Arial" w:cs="Arial"/>
          <w:b/>
          <w:sz w:val="22"/>
          <w:szCs w:val="22"/>
          <w:lang w:val="ru-RU"/>
        </w:rPr>
        <w:t xml:space="preserve"> </w:t>
      </w:r>
      <w:r w:rsidR="002A68ED" w:rsidRPr="00136074">
        <w:rPr>
          <w:rFonts w:ascii="Arial" w:hAnsi="Arial" w:cs="Arial"/>
          <w:b/>
          <w:sz w:val="22"/>
          <w:szCs w:val="22"/>
          <w:lang w:val="ru-RU"/>
        </w:rPr>
        <w:t>Теразије 23</w:t>
      </w:r>
      <w:r w:rsidR="00AB14A4" w:rsidRPr="00136074">
        <w:rPr>
          <w:rFonts w:ascii="Arial" w:hAnsi="Arial" w:cs="Arial"/>
          <w:b/>
          <w:sz w:val="22"/>
          <w:szCs w:val="22"/>
          <w:lang w:val="ru-RU"/>
        </w:rPr>
        <w:t>,</w:t>
      </w:r>
      <w:r w:rsidR="002A68ED" w:rsidRPr="00136074">
        <w:rPr>
          <w:rFonts w:ascii="Arial" w:hAnsi="Arial" w:cs="Arial"/>
          <w:b/>
          <w:sz w:val="22"/>
          <w:szCs w:val="22"/>
          <w:lang w:val="ru-RU"/>
        </w:rPr>
        <w:t xml:space="preserve"> трећи спрат, </w:t>
      </w:r>
      <w:r w:rsidR="00A46454" w:rsidRPr="00136074">
        <w:rPr>
          <w:rFonts w:ascii="Arial" w:hAnsi="Arial" w:cs="Arial"/>
          <w:b/>
          <w:sz w:val="22"/>
          <w:szCs w:val="22"/>
          <w:lang w:val="sr-Latn-CS"/>
        </w:rPr>
        <w:t>„</w:t>
      </w:r>
      <w:r w:rsidR="00A46454" w:rsidRPr="00136074">
        <w:rPr>
          <w:rFonts w:ascii="Arial" w:hAnsi="Arial" w:cs="Arial"/>
          <w:b/>
          <w:sz w:val="22"/>
          <w:szCs w:val="22"/>
          <w:lang w:val="sr-Cyrl-CS"/>
        </w:rPr>
        <w:t>СИМПО САЛА</w:t>
      </w:r>
      <w:r w:rsidR="00810EE9" w:rsidRPr="00136074">
        <w:rPr>
          <w:rFonts w:ascii="Arial" w:hAnsi="Arial" w:cs="Arial"/>
          <w:b/>
          <w:sz w:val="22"/>
          <w:szCs w:val="22"/>
          <w:lang w:val="sr-Cyrl-CS"/>
        </w:rPr>
        <w:t xml:space="preserve"> </w:t>
      </w:r>
      <w:r w:rsidR="00A46454" w:rsidRPr="00136074">
        <w:rPr>
          <w:rFonts w:ascii="Arial" w:hAnsi="Arial" w:cs="Arial"/>
          <w:b/>
          <w:sz w:val="22"/>
          <w:szCs w:val="22"/>
          <w:lang w:val="sr-Latn-CS"/>
        </w:rPr>
        <w:t xml:space="preserve"> – 301“</w:t>
      </w:r>
      <w:r w:rsidR="00030844" w:rsidRPr="00136074">
        <w:rPr>
          <w:rFonts w:ascii="Arial" w:hAnsi="Arial" w:cs="Arial"/>
          <w:b/>
          <w:sz w:val="22"/>
          <w:szCs w:val="22"/>
          <w:lang w:val="ru-RU"/>
        </w:rPr>
        <w:t>,</w:t>
      </w:r>
      <w:r w:rsidR="002A68ED" w:rsidRPr="00136074">
        <w:rPr>
          <w:rFonts w:ascii="Arial" w:hAnsi="Arial" w:cs="Arial"/>
          <w:b/>
          <w:sz w:val="22"/>
          <w:szCs w:val="22"/>
          <w:lang w:val="ru-RU"/>
        </w:rPr>
        <w:t xml:space="preserve"> </w:t>
      </w:r>
      <w:r w:rsidRPr="00136074">
        <w:rPr>
          <w:rFonts w:ascii="Arial" w:hAnsi="Arial" w:cs="Arial"/>
          <w:sz w:val="22"/>
          <w:szCs w:val="22"/>
          <w:lang w:val="sr-Cyrl-CS"/>
        </w:rPr>
        <w:t xml:space="preserve"> </w:t>
      </w:r>
      <w:r w:rsidRPr="00136074">
        <w:rPr>
          <w:rFonts w:ascii="Arial" w:hAnsi="Arial" w:cs="Arial"/>
          <w:bCs/>
          <w:sz w:val="22"/>
          <w:szCs w:val="22"/>
          <w:lang w:val="sr-Cyrl-CS"/>
        </w:rPr>
        <w:t>у присуству комисије за отварање понуда</w:t>
      </w:r>
      <w:r w:rsidRPr="00136074">
        <w:rPr>
          <w:rFonts w:ascii="Arial" w:hAnsi="Arial" w:cs="Arial"/>
          <w:bCs/>
          <w:sz w:val="22"/>
          <w:szCs w:val="22"/>
          <w:lang w:val="ru-RU"/>
        </w:rPr>
        <w:t>.</w:t>
      </w:r>
      <w:r w:rsidRPr="00136074">
        <w:rPr>
          <w:rFonts w:ascii="Arial" w:hAnsi="Arial" w:cs="Arial"/>
          <w:bCs/>
          <w:sz w:val="22"/>
          <w:szCs w:val="22"/>
          <w:lang w:val="sr-Cyrl-CS"/>
        </w:rPr>
        <w:t xml:space="preserve"> </w:t>
      </w:r>
    </w:p>
    <w:p w:rsidR="004A09DD" w:rsidRDefault="004A09DD" w:rsidP="004A09DD">
      <w:pPr>
        <w:spacing w:before="120"/>
        <w:jc w:val="both"/>
        <w:rPr>
          <w:rFonts w:ascii="Arial" w:hAnsi="Arial" w:cs="Arial"/>
          <w:bCs/>
          <w:sz w:val="22"/>
          <w:szCs w:val="22"/>
          <w:lang w:val="ru-RU"/>
        </w:rPr>
      </w:pPr>
      <w:r w:rsidRPr="00136074">
        <w:rPr>
          <w:rFonts w:ascii="Arial" w:hAnsi="Arial" w:cs="Arial"/>
          <w:bCs/>
          <w:sz w:val="22"/>
          <w:szCs w:val="22"/>
          <w:lang w:val="ru-RU"/>
        </w:rPr>
        <w:t xml:space="preserve">Позивају се </w:t>
      </w:r>
      <w:r w:rsidRPr="00136074">
        <w:rPr>
          <w:rFonts w:ascii="Arial" w:hAnsi="Arial" w:cs="Arial"/>
          <w:bCs/>
          <w:sz w:val="22"/>
          <w:szCs w:val="22"/>
          <w:lang w:val="sr-Cyrl-CS"/>
        </w:rPr>
        <w:t xml:space="preserve">понуђачи, као и </w:t>
      </w:r>
      <w:r w:rsidRPr="00136074">
        <w:rPr>
          <w:rFonts w:ascii="Arial" w:hAnsi="Arial" w:cs="Arial"/>
          <w:bCs/>
          <w:sz w:val="22"/>
          <w:szCs w:val="22"/>
          <w:lang w:val="ru-RU"/>
        </w:rPr>
        <w:t>чланови одбора поверилаца да присуствују отварању понуда.</w:t>
      </w:r>
      <w:r w:rsidR="00782FB6" w:rsidRPr="00136074">
        <w:rPr>
          <w:rFonts w:ascii="Arial" w:hAnsi="Arial" w:cs="Arial"/>
          <w:bCs/>
          <w:sz w:val="22"/>
          <w:szCs w:val="22"/>
          <w:lang w:val="ru-RU"/>
        </w:rPr>
        <w:t xml:space="preserve"> </w:t>
      </w:r>
      <w:r w:rsidR="00B21637" w:rsidRPr="00136074">
        <w:rPr>
          <w:rFonts w:ascii="Arial" w:hAnsi="Arial" w:cs="Arial"/>
          <w:bCs/>
          <w:sz w:val="22"/>
          <w:szCs w:val="22"/>
          <w:lang w:val="ru-RU"/>
        </w:rPr>
        <w:t xml:space="preserve">Отварању понуда приступиће се и </w:t>
      </w:r>
      <w:r w:rsidRPr="00136074">
        <w:rPr>
          <w:rFonts w:ascii="Arial" w:hAnsi="Arial" w:cs="Arial"/>
          <w:bCs/>
          <w:sz w:val="22"/>
          <w:szCs w:val="22"/>
          <w:lang w:val="ru-RU"/>
        </w:rPr>
        <w:t>ако чланови одбора поверилаца или неко од понуђача не присуствује продаји.</w:t>
      </w:r>
    </w:p>
    <w:p w:rsidR="004A09DD" w:rsidRPr="00136074" w:rsidRDefault="004A09DD" w:rsidP="004A09DD">
      <w:pPr>
        <w:jc w:val="both"/>
        <w:rPr>
          <w:rFonts w:ascii="Arial" w:hAnsi="Arial" w:cs="Arial"/>
          <w:b/>
          <w:sz w:val="22"/>
          <w:szCs w:val="22"/>
          <w:lang w:val="sr-Cyrl-CS"/>
        </w:rPr>
      </w:pPr>
    </w:p>
    <w:p w:rsidR="004A09DD" w:rsidRPr="00136074" w:rsidRDefault="004A09DD" w:rsidP="004A09DD">
      <w:pPr>
        <w:jc w:val="both"/>
        <w:rPr>
          <w:rFonts w:ascii="Arial" w:hAnsi="Arial" w:cs="Arial"/>
          <w:sz w:val="22"/>
          <w:szCs w:val="22"/>
          <w:lang w:val="sr-Cyrl-CS"/>
        </w:rPr>
      </w:pPr>
      <w:r w:rsidRPr="00136074">
        <w:rPr>
          <w:rFonts w:ascii="Arial" w:hAnsi="Arial" w:cs="Arial"/>
          <w:sz w:val="22"/>
          <w:szCs w:val="22"/>
          <w:lang w:val="sr-Cyrl-CS"/>
        </w:rPr>
        <w:t>Стечајни управник спроводи јавно прикупљање понуда тако што:</w:t>
      </w:r>
    </w:p>
    <w:p w:rsidR="004A09DD" w:rsidRPr="00136074" w:rsidRDefault="004A09DD" w:rsidP="004A09DD">
      <w:pPr>
        <w:numPr>
          <w:ilvl w:val="0"/>
          <w:numId w:val="2"/>
        </w:numPr>
        <w:jc w:val="both"/>
        <w:rPr>
          <w:rFonts w:ascii="Arial" w:hAnsi="Arial" w:cs="Arial"/>
          <w:sz w:val="22"/>
          <w:szCs w:val="22"/>
          <w:lang w:val="sr-Cyrl-CS"/>
        </w:rPr>
      </w:pPr>
      <w:r w:rsidRPr="00136074">
        <w:rPr>
          <w:rFonts w:ascii="Arial" w:hAnsi="Arial" w:cs="Arial"/>
          <w:sz w:val="22"/>
          <w:szCs w:val="22"/>
          <w:lang w:val="sr-Cyrl-CS"/>
        </w:rPr>
        <w:t>чита правила у поступку јавног прикупљања понуда,</w:t>
      </w:r>
    </w:p>
    <w:p w:rsidR="004A09DD" w:rsidRPr="00136074" w:rsidRDefault="004A09DD" w:rsidP="004A09DD">
      <w:pPr>
        <w:numPr>
          <w:ilvl w:val="0"/>
          <w:numId w:val="2"/>
        </w:numPr>
        <w:jc w:val="both"/>
        <w:rPr>
          <w:rFonts w:ascii="Arial" w:hAnsi="Arial" w:cs="Arial"/>
          <w:sz w:val="22"/>
          <w:szCs w:val="22"/>
          <w:lang w:val="sr-Cyrl-CS"/>
        </w:rPr>
      </w:pPr>
      <w:r w:rsidRPr="00136074">
        <w:rPr>
          <w:rFonts w:ascii="Arial" w:hAnsi="Arial" w:cs="Arial"/>
          <w:sz w:val="22"/>
          <w:szCs w:val="22"/>
          <w:lang w:val="sr-Cyrl-CS"/>
        </w:rPr>
        <w:t>отвара достављене понуде,</w:t>
      </w:r>
      <w:bookmarkStart w:id="0" w:name="_GoBack"/>
      <w:bookmarkEnd w:id="0"/>
    </w:p>
    <w:p w:rsidR="004A09DD" w:rsidRPr="00136074" w:rsidRDefault="004A09DD" w:rsidP="004A09DD">
      <w:pPr>
        <w:numPr>
          <w:ilvl w:val="0"/>
          <w:numId w:val="2"/>
        </w:numPr>
        <w:jc w:val="both"/>
        <w:rPr>
          <w:rFonts w:ascii="Arial" w:hAnsi="Arial" w:cs="Arial"/>
          <w:sz w:val="22"/>
          <w:szCs w:val="22"/>
          <w:lang w:val="sr-Cyrl-CS"/>
        </w:rPr>
      </w:pPr>
      <w:r w:rsidRPr="00136074">
        <w:rPr>
          <w:rFonts w:ascii="Arial" w:hAnsi="Arial" w:cs="Arial"/>
          <w:sz w:val="22"/>
          <w:szCs w:val="22"/>
          <w:lang w:val="sr-Cyrl-CS"/>
        </w:rPr>
        <w:t>рангира понуђаче према висини достављених понуда,</w:t>
      </w:r>
    </w:p>
    <w:p w:rsidR="004A09DD" w:rsidRPr="00136074" w:rsidRDefault="004A09DD" w:rsidP="004A09DD">
      <w:pPr>
        <w:numPr>
          <w:ilvl w:val="0"/>
          <w:numId w:val="2"/>
        </w:numPr>
        <w:jc w:val="both"/>
        <w:rPr>
          <w:rFonts w:ascii="Arial" w:hAnsi="Arial" w:cs="Arial"/>
          <w:sz w:val="22"/>
          <w:szCs w:val="22"/>
          <w:lang w:val="sr-Cyrl-CS"/>
        </w:rPr>
      </w:pPr>
      <w:r w:rsidRPr="00136074">
        <w:rPr>
          <w:rFonts w:ascii="Arial" w:hAnsi="Arial" w:cs="Arial"/>
          <w:sz w:val="22"/>
          <w:szCs w:val="22"/>
          <w:lang w:val="sr-Cyrl-CS"/>
        </w:rPr>
        <w:t>одржава ред на јавном прикупљању понуда,</w:t>
      </w:r>
    </w:p>
    <w:p w:rsidR="004A09DD" w:rsidRPr="00136074" w:rsidRDefault="004A09DD" w:rsidP="004A09DD">
      <w:pPr>
        <w:numPr>
          <w:ilvl w:val="0"/>
          <w:numId w:val="2"/>
        </w:numPr>
        <w:tabs>
          <w:tab w:val="clear" w:pos="720"/>
          <w:tab w:val="num" w:pos="426"/>
        </w:tabs>
        <w:ind w:left="709"/>
        <w:jc w:val="both"/>
        <w:rPr>
          <w:rFonts w:ascii="Arial" w:hAnsi="Arial" w:cs="Arial"/>
          <w:sz w:val="22"/>
          <w:szCs w:val="22"/>
          <w:lang w:val="sr-Cyrl-CS"/>
        </w:rPr>
      </w:pPr>
      <w:r w:rsidRPr="00136074">
        <w:rPr>
          <w:rFonts w:ascii="Arial" w:hAnsi="Arial" w:cs="Arial"/>
          <w:sz w:val="22"/>
          <w:szCs w:val="22"/>
          <w:lang w:val="sr-Cyrl-CS"/>
        </w:rPr>
        <w:t>проглашава најбољег понуђача за купца, уколико је највиша понуђена цена изнад 50% од процењене вредности предмета продаје,</w:t>
      </w:r>
    </w:p>
    <w:p w:rsidR="004A09DD" w:rsidRPr="00136074" w:rsidRDefault="004A09DD" w:rsidP="004A09DD">
      <w:pPr>
        <w:numPr>
          <w:ilvl w:val="0"/>
          <w:numId w:val="2"/>
        </w:numPr>
        <w:ind w:left="709" w:hanging="349"/>
        <w:jc w:val="both"/>
        <w:rPr>
          <w:rFonts w:ascii="Arial" w:hAnsi="Arial" w:cs="Arial"/>
          <w:sz w:val="22"/>
          <w:szCs w:val="22"/>
          <w:lang w:val="sr-Cyrl-CS"/>
        </w:rPr>
      </w:pPr>
      <w:r w:rsidRPr="00136074">
        <w:rPr>
          <w:rFonts w:ascii="Arial" w:hAnsi="Arial" w:cs="Arial"/>
          <w:sz w:val="22"/>
          <w:szCs w:val="22"/>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4A09DD" w:rsidRPr="00136074" w:rsidRDefault="004A09DD" w:rsidP="004A09DD">
      <w:pPr>
        <w:numPr>
          <w:ilvl w:val="0"/>
          <w:numId w:val="2"/>
        </w:numPr>
        <w:jc w:val="both"/>
        <w:rPr>
          <w:rFonts w:ascii="Arial" w:hAnsi="Arial" w:cs="Arial"/>
          <w:sz w:val="22"/>
          <w:szCs w:val="22"/>
          <w:lang w:val="sr-Cyrl-CS"/>
        </w:rPr>
      </w:pPr>
      <w:r w:rsidRPr="00136074">
        <w:rPr>
          <w:rFonts w:ascii="Arial" w:hAnsi="Arial" w:cs="Arial"/>
          <w:sz w:val="22"/>
          <w:szCs w:val="22"/>
          <w:lang w:val="sr-Cyrl-CS"/>
        </w:rPr>
        <w:t>потписује записник.</w:t>
      </w:r>
    </w:p>
    <w:p w:rsidR="004A09DD" w:rsidRPr="00136074" w:rsidRDefault="004A09DD" w:rsidP="004A09DD">
      <w:pPr>
        <w:jc w:val="both"/>
        <w:rPr>
          <w:rFonts w:ascii="Arial" w:hAnsi="Arial" w:cs="Arial"/>
          <w:b/>
          <w:sz w:val="22"/>
          <w:szCs w:val="22"/>
          <w:lang w:val="sr-Cyrl-CS"/>
        </w:rPr>
      </w:pPr>
    </w:p>
    <w:p w:rsidR="004A09DD" w:rsidRPr="00136074" w:rsidRDefault="004A09DD" w:rsidP="004A09DD">
      <w:pPr>
        <w:jc w:val="both"/>
        <w:rPr>
          <w:rFonts w:ascii="Arial" w:hAnsi="Arial" w:cs="Arial"/>
          <w:b/>
          <w:bCs/>
          <w:sz w:val="22"/>
          <w:szCs w:val="22"/>
          <w:lang w:val="sr-Cyrl-CS"/>
        </w:rPr>
      </w:pPr>
      <w:r w:rsidRPr="00136074">
        <w:rPr>
          <w:rFonts w:ascii="Arial" w:hAnsi="Arial" w:cs="Arial"/>
          <w:b/>
          <w:bCs/>
          <w:sz w:val="22"/>
          <w:szCs w:val="22"/>
          <w:lang w:val="sr-Cyrl-CS"/>
        </w:rPr>
        <w:t>Стечајни управник је дужан да прихвати највишу достављену понуду, уколико је иста изнад 50% од процењене вредности предмета продаје</w:t>
      </w:r>
      <w:r w:rsidRPr="00136074">
        <w:rPr>
          <w:rFonts w:ascii="Arial" w:hAnsi="Arial" w:cs="Arial"/>
          <w:bCs/>
          <w:sz w:val="22"/>
          <w:szCs w:val="22"/>
          <w:lang w:val="sr-Cyrl-CS"/>
        </w:rPr>
        <w:t xml:space="preserve">. </w:t>
      </w:r>
      <w:r w:rsidRPr="00136074">
        <w:rPr>
          <w:rFonts w:ascii="Arial" w:hAnsi="Arial" w:cs="Arial"/>
          <w:b/>
          <w:bCs/>
          <w:sz w:val="22"/>
          <w:szCs w:val="22"/>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4A09DD" w:rsidRPr="00136074" w:rsidRDefault="004A09DD" w:rsidP="004A09DD">
      <w:pPr>
        <w:jc w:val="both"/>
        <w:rPr>
          <w:rFonts w:ascii="Arial" w:hAnsi="Arial" w:cs="Arial"/>
          <w:b/>
          <w:bCs/>
          <w:sz w:val="22"/>
          <w:szCs w:val="22"/>
          <w:lang w:val="sr-Cyrl-CS"/>
        </w:rPr>
      </w:pPr>
    </w:p>
    <w:p w:rsidR="004A09DD" w:rsidRPr="00136074" w:rsidRDefault="004A09DD" w:rsidP="004A09DD">
      <w:pPr>
        <w:jc w:val="both"/>
        <w:rPr>
          <w:rFonts w:ascii="Arial" w:hAnsi="Arial" w:cs="Arial"/>
          <w:sz w:val="22"/>
          <w:szCs w:val="22"/>
          <w:lang w:val="sr-Cyrl-CS"/>
        </w:rPr>
      </w:pPr>
      <w:r w:rsidRPr="00136074">
        <w:rPr>
          <w:rFonts w:ascii="Arial" w:hAnsi="Arial" w:cs="Arial"/>
          <w:sz w:val="22"/>
          <w:szCs w:val="22"/>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136074">
        <w:rPr>
          <w:rFonts w:ascii="Arial" w:hAnsi="Arial" w:cs="Arial"/>
          <w:b/>
          <w:bCs/>
          <w:sz w:val="22"/>
          <w:szCs w:val="22"/>
          <w:lang w:val="sr-Cyrl-CS"/>
        </w:rPr>
        <w:t xml:space="preserve">2 радна дана </w:t>
      </w:r>
      <w:r w:rsidRPr="00136074">
        <w:rPr>
          <w:rFonts w:ascii="Arial" w:hAnsi="Arial" w:cs="Arial"/>
          <w:sz w:val="22"/>
          <w:szCs w:val="22"/>
          <w:lang w:val="sr-Cyrl-CS"/>
        </w:rPr>
        <w:t>од дана пријема обавештења о прихватању понуде, након чега ће му бити враћена гаранција;</w:t>
      </w:r>
    </w:p>
    <w:p w:rsidR="004A09DD" w:rsidRPr="00136074" w:rsidRDefault="004A09DD" w:rsidP="004A09DD">
      <w:pPr>
        <w:jc w:val="both"/>
        <w:rPr>
          <w:rFonts w:ascii="Arial" w:hAnsi="Arial" w:cs="Arial"/>
          <w:b/>
          <w:sz w:val="22"/>
          <w:szCs w:val="22"/>
          <w:lang w:val="sr-Cyrl-CS"/>
        </w:rPr>
      </w:pPr>
    </w:p>
    <w:p w:rsidR="00995BA3" w:rsidRPr="00136074" w:rsidRDefault="00995BA3" w:rsidP="004A09DD">
      <w:pPr>
        <w:jc w:val="both"/>
        <w:rPr>
          <w:rFonts w:ascii="Arial" w:hAnsi="Arial" w:cs="Arial"/>
          <w:sz w:val="22"/>
          <w:szCs w:val="22"/>
          <w:lang w:val="ru-RU"/>
        </w:rPr>
      </w:pPr>
      <w:r w:rsidRPr="00136074">
        <w:rPr>
          <w:rFonts w:ascii="Arial" w:hAnsi="Arial" w:cs="Arial"/>
          <w:sz w:val="22"/>
          <w:szCs w:val="22"/>
          <w:lang w:val="sr-Cyrl-CS"/>
        </w:rPr>
        <w:t>Закључењу</w:t>
      </w:r>
      <w:r w:rsidR="007F7F27" w:rsidRPr="00136074">
        <w:rPr>
          <w:rFonts w:ascii="Arial" w:hAnsi="Arial" w:cs="Arial"/>
          <w:sz w:val="22"/>
          <w:szCs w:val="22"/>
          <w:lang w:val="sr-Cyrl-CS"/>
        </w:rPr>
        <w:t xml:space="preserve"> уговора у законом прописаној форми</w:t>
      </w:r>
      <w:r w:rsidRPr="00136074">
        <w:rPr>
          <w:rFonts w:ascii="Arial" w:hAnsi="Arial" w:cs="Arial"/>
          <w:sz w:val="22"/>
          <w:szCs w:val="22"/>
          <w:lang w:val="sr-Cyrl-CS"/>
        </w:rPr>
        <w:t xml:space="preserve"> приступа се под условом да је депозит који је обезбеђен гаранцијом уплаћен на рачун</w:t>
      </w:r>
      <w:r w:rsidR="00782FB6" w:rsidRPr="00136074">
        <w:rPr>
          <w:rFonts w:ascii="Arial" w:hAnsi="Arial" w:cs="Arial"/>
          <w:sz w:val="22"/>
          <w:szCs w:val="22"/>
          <w:lang w:val="sr-Cyrl-CS"/>
        </w:rPr>
        <w:t xml:space="preserve"> стечајног дужника. Проглашени к</w:t>
      </w:r>
      <w:r w:rsidRPr="00136074">
        <w:rPr>
          <w:rFonts w:ascii="Arial" w:hAnsi="Arial" w:cs="Arial"/>
          <w:sz w:val="22"/>
          <w:szCs w:val="22"/>
          <w:lang w:val="sr-Cyrl-CS"/>
        </w:rPr>
        <w:t xml:space="preserve">упац је дужан да уплати преостали износ купопродајне цене у року од </w:t>
      </w:r>
      <w:r w:rsidR="00235C16" w:rsidRPr="00136074">
        <w:rPr>
          <w:rFonts w:ascii="Arial" w:hAnsi="Arial" w:cs="Arial"/>
          <w:b/>
          <w:sz w:val="22"/>
          <w:szCs w:val="22"/>
          <w:lang w:val="ru-RU"/>
        </w:rPr>
        <w:t>8</w:t>
      </w:r>
      <w:r w:rsidRPr="00136074">
        <w:rPr>
          <w:rFonts w:ascii="Arial" w:hAnsi="Arial" w:cs="Arial"/>
          <w:b/>
          <w:sz w:val="22"/>
          <w:szCs w:val="22"/>
          <w:lang w:val="ru-RU"/>
        </w:rPr>
        <w:t xml:space="preserve"> </w:t>
      </w:r>
      <w:r w:rsidRPr="00136074">
        <w:rPr>
          <w:rFonts w:ascii="Arial" w:hAnsi="Arial" w:cs="Arial"/>
          <w:b/>
          <w:sz w:val="22"/>
          <w:szCs w:val="22"/>
          <w:lang w:val="sr-Cyrl-CS"/>
        </w:rPr>
        <w:t>дана</w:t>
      </w:r>
      <w:r w:rsidRPr="00136074">
        <w:rPr>
          <w:rFonts w:ascii="Arial" w:hAnsi="Arial" w:cs="Arial"/>
          <w:sz w:val="22"/>
          <w:szCs w:val="22"/>
          <w:lang w:val="sr-Cyrl-CS"/>
        </w:rPr>
        <w:t xml:space="preserve"> од дана потписивања</w:t>
      </w:r>
      <w:r w:rsidR="00B22117" w:rsidRPr="00136074">
        <w:rPr>
          <w:rFonts w:ascii="Arial" w:hAnsi="Arial" w:cs="Arial"/>
          <w:sz w:val="22"/>
          <w:szCs w:val="22"/>
          <w:lang w:val="sr-Cyrl-CS"/>
        </w:rPr>
        <w:t xml:space="preserve"> уговора у законом прописаној форми</w:t>
      </w:r>
      <w:r w:rsidRPr="00136074">
        <w:rPr>
          <w:rFonts w:ascii="Arial" w:hAnsi="Arial" w:cs="Arial"/>
          <w:sz w:val="22"/>
          <w:szCs w:val="22"/>
          <w:lang w:val="sr-Cyrl-CS"/>
        </w:rPr>
        <w:t>. Ако проглашени купац одбије да потпише јавнобележнички запис или не уплати купопродајну цену у прописаним роковима и по прописаној процедури, губи право на повраћај депозита</w:t>
      </w:r>
      <w:r w:rsidR="0071089E" w:rsidRPr="00136074">
        <w:rPr>
          <w:rFonts w:ascii="Arial" w:hAnsi="Arial" w:cs="Arial"/>
          <w:sz w:val="22"/>
          <w:szCs w:val="22"/>
          <w:lang w:val="ru-RU"/>
        </w:rPr>
        <w:t>.</w:t>
      </w:r>
    </w:p>
    <w:p w:rsidR="0071089E" w:rsidRPr="00136074" w:rsidRDefault="0071089E" w:rsidP="004A09DD">
      <w:pPr>
        <w:jc w:val="both"/>
        <w:rPr>
          <w:rFonts w:ascii="Arial" w:hAnsi="Arial" w:cs="Arial"/>
          <w:sz w:val="22"/>
          <w:szCs w:val="22"/>
          <w:lang w:val="ru-RU"/>
        </w:rPr>
      </w:pPr>
    </w:p>
    <w:p w:rsidR="004A09DD" w:rsidRPr="00136074" w:rsidRDefault="004A09DD" w:rsidP="004A09DD">
      <w:pPr>
        <w:jc w:val="both"/>
        <w:rPr>
          <w:rFonts w:ascii="Arial" w:hAnsi="Arial" w:cs="Arial"/>
          <w:sz w:val="22"/>
          <w:szCs w:val="22"/>
          <w:lang w:val="sr-Cyrl-CS"/>
        </w:rPr>
      </w:pPr>
      <w:r w:rsidRPr="00136074">
        <w:rPr>
          <w:rFonts w:ascii="Arial" w:hAnsi="Arial" w:cs="Arial"/>
          <w:sz w:val="22"/>
          <w:szCs w:val="22"/>
          <w:lang w:val="sr-Cyrl-CS"/>
        </w:rPr>
        <w:t>Стечајни управник ће вратити депозит сваком понуђачу чија понуда не буде прихваћена, у року од три радна дана од дана одржавања јавног прикупљања понуда. Понуђач губи право на повраћај депозита уколико:</w:t>
      </w:r>
    </w:p>
    <w:p w:rsidR="00782FB6" w:rsidRPr="00136074" w:rsidRDefault="004A09DD" w:rsidP="004A09DD">
      <w:pPr>
        <w:numPr>
          <w:ilvl w:val="0"/>
          <w:numId w:val="6"/>
        </w:numPr>
        <w:jc w:val="both"/>
        <w:rPr>
          <w:rFonts w:ascii="Arial" w:hAnsi="Arial" w:cs="Arial"/>
          <w:sz w:val="22"/>
          <w:szCs w:val="22"/>
          <w:lang w:val="sr-Cyrl-CS"/>
        </w:rPr>
      </w:pPr>
      <w:r w:rsidRPr="00136074">
        <w:rPr>
          <w:rFonts w:ascii="Arial" w:hAnsi="Arial" w:cs="Arial"/>
          <w:sz w:val="22"/>
          <w:szCs w:val="22"/>
          <w:lang w:val="sr-Cyrl-CS"/>
        </w:rPr>
        <w:t>не поднесе понуду или поднесе понуду ко</w:t>
      </w:r>
      <w:r w:rsidR="00782FB6" w:rsidRPr="00136074">
        <w:rPr>
          <w:rFonts w:ascii="Arial" w:hAnsi="Arial" w:cs="Arial"/>
          <w:sz w:val="22"/>
          <w:szCs w:val="22"/>
          <w:lang w:val="sr-Cyrl-CS"/>
        </w:rPr>
        <w:t>ја не садржи обавезне елементе;</w:t>
      </w:r>
    </w:p>
    <w:p w:rsidR="0088364A" w:rsidRPr="00136074" w:rsidRDefault="0088364A" w:rsidP="002E0B9D">
      <w:pPr>
        <w:numPr>
          <w:ilvl w:val="0"/>
          <w:numId w:val="6"/>
        </w:numPr>
        <w:jc w:val="both"/>
        <w:rPr>
          <w:rFonts w:ascii="Arial" w:hAnsi="Arial" w:cs="Arial"/>
          <w:sz w:val="22"/>
          <w:szCs w:val="22"/>
          <w:lang w:val="sr-Cyrl-CS"/>
        </w:rPr>
      </w:pPr>
      <w:r w:rsidRPr="00136074">
        <w:rPr>
          <w:rFonts w:ascii="Arial" w:hAnsi="Arial" w:cs="Arial"/>
          <w:sz w:val="22"/>
          <w:szCs w:val="22"/>
          <w:lang w:val="sr-Cyrl-CS"/>
        </w:rPr>
        <w:t xml:space="preserve">одбије да потпише јавнобележнички запис </w:t>
      </w:r>
    </w:p>
    <w:p w:rsidR="0088364A" w:rsidRPr="00136074" w:rsidRDefault="0088364A" w:rsidP="0088364A">
      <w:pPr>
        <w:numPr>
          <w:ilvl w:val="0"/>
          <w:numId w:val="6"/>
        </w:numPr>
        <w:jc w:val="both"/>
        <w:rPr>
          <w:rFonts w:ascii="Arial" w:hAnsi="Arial" w:cs="Arial"/>
          <w:sz w:val="22"/>
          <w:szCs w:val="22"/>
          <w:lang w:val="sr-Cyrl-CS"/>
        </w:rPr>
      </w:pPr>
      <w:r w:rsidRPr="00136074">
        <w:rPr>
          <w:rFonts w:ascii="Arial" w:hAnsi="Arial" w:cs="Arial"/>
          <w:sz w:val="22"/>
          <w:szCs w:val="22"/>
          <w:lang w:val="sr-Cyrl-CS"/>
        </w:rPr>
        <w:t>буде проглашен за купца, а не уплати купопродајну цену у предвиђеном року и на прописани начин,</w:t>
      </w:r>
    </w:p>
    <w:p w:rsidR="002E0B9D" w:rsidRPr="00136074" w:rsidRDefault="002E0B9D" w:rsidP="00E863D5">
      <w:pPr>
        <w:numPr>
          <w:ilvl w:val="0"/>
          <w:numId w:val="6"/>
        </w:numPr>
        <w:jc w:val="both"/>
        <w:rPr>
          <w:rFonts w:ascii="Arial" w:hAnsi="Arial" w:cs="Arial"/>
          <w:sz w:val="22"/>
          <w:szCs w:val="22"/>
          <w:lang w:val="sr-Cyrl-CS"/>
        </w:rPr>
      </w:pPr>
      <w:r w:rsidRPr="00136074">
        <w:rPr>
          <w:rFonts w:ascii="Arial" w:hAnsi="Arial" w:cs="Arial"/>
          <w:sz w:val="22"/>
          <w:szCs w:val="22"/>
          <w:lang w:val="sr-Cyrl-CS"/>
        </w:rPr>
        <w:t>као проглашени купац не уплати депозит у року од 2 радна дана од дана када је примио</w:t>
      </w:r>
      <w:r w:rsidR="003900F7" w:rsidRPr="00136074">
        <w:rPr>
          <w:rFonts w:ascii="Arial" w:hAnsi="Arial" w:cs="Arial"/>
          <w:sz w:val="22"/>
          <w:szCs w:val="22"/>
          <w:lang w:val="sr-Cyrl-CS"/>
        </w:rPr>
        <w:t xml:space="preserve"> обавештење о прихватању понуде.</w:t>
      </w:r>
    </w:p>
    <w:p w:rsidR="004A09DD" w:rsidRPr="00136074" w:rsidRDefault="004A09DD" w:rsidP="004A09DD">
      <w:pPr>
        <w:jc w:val="both"/>
        <w:rPr>
          <w:rFonts w:ascii="Arial" w:hAnsi="Arial" w:cs="Arial"/>
          <w:sz w:val="22"/>
          <w:szCs w:val="22"/>
          <w:lang w:val="sr-Cyrl-CS"/>
        </w:rPr>
      </w:pPr>
    </w:p>
    <w:p w:rsidR="00D74E15" w:rsidRPr="00136074" w:rsidRDefault="00D74E15" w:rsidP="00D74E15">
      <w:pPr>
        <w:jc w:val="both"/>
        <w:rPr>
          <w:rFonts w:ascii="Arial" w:hAnsi="Arial" w:cs="Arial"/>
          <w:sz w:val="22"/>
          <w:szCs w:val="22"/>
          <w:lang w:val="ru-RU"/>
        </w:rPr>
      </w:pPr>
      <w:r w:rsidRPr="00136074">
        <w:rPr>
          <w:rFonts w:ascii="Arial" w:hAnsi="Arial" w:cs="Arial"/>
          <w:sz w:val="22"/>
          <w:szCs w:val="22"/>
          <w:lang w:val="sr-Cyrl-CS"/>
        </w:rPr>
        <w:t>Порези, таксе и накнаде за сачињавање јавнобележничког записа, трошкови укњижбе, као и сви други трошкови који произлазе из предметне купопродаје, у целости сноси купац</w:t>
      </w:r>
      <w:r w:rsidR="00782FB6" w:rsidRPr="00136074">
        <w:rPr>
          <w:rFonts w:ascii="Arial" w:hAnsi="Arial" w:cs="Arial"/>
          <w:sz w:val="22"/>
          <w:szCs w:val="22"/>
          <w:lang w:val="sr-Cyrl-CS"/>
        </w:rPr>
        <w:t>.</w:t>
      </w:r>
    </w:p>
    <w:p w:rsidR="00B30A41" w:rsidRPr="00136074" w:rsidRDefault="00B30A41" w:rsidP="004A09DD">
      <w:pPr>
        <w:jc w:val="both"/>
        <w:rPr>
          <w:rFonts w:ascii="Arial" w:hAnsi="Arial" w:cs="Arial"/>
          <w:sz w:val="22"/>
          <w:szCs w:val="22"/>
          <w:lang w:val="ru-RU"/>
        </w:rPr>
      </w:pPr>
    </w:p>
    <w:p w:rsidR="00B30A41" w:rsidRPr="00136074" w:rsidRDefault="00B30A41" w:rsidP="004A09DD">
      <w:pPr>
        <w:jc w:val="both"/>
        <w:rPr>
          <w:rFonts w:ascii="Arial" w:hAnsi="Arial" w:cs="Arial"/>
          <w:sz w:val="22"/>
          <w:szCs w:val="22"/>
          <w:lang w:val="ru-RU"/>
        </w:rPr>
      </w:pPr>
      <w:r w:rsidRPr="00136074">
        <w:rPr>
          <w:rFonts w:ascii="Arial" w:hAnsi="Arial" w:cs="Arial"/>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w:t>
      </w:r>
      <w:r w:rsidRPr="00136074">
        <w:rPr>
          <w:rFonts w:ascii="Arial" w:hAnsi="Arial" w:cs="Arial"/>
          <w:i/>
          <w:sz w:val="22"/>
          <w:szCs w:val="22"/>
          <w:lang w:val="sr-Cyrl-CS"/>
        </w:rPr>
        <w:t xml:space="preserve">„Сл. гласник РС“ бр. </w:t>
      </w:r>
      <w:r w:rsidR="002E0B9D" w:rsidRPr="00136074">
        <w:rPr>
          <w:rFonts w:ascii="Arial" w:hAnsi="Arial" w:cs="Arial"/>
          <w:i/>
          <w:sz w:val="22"/>
          <w:szCs w:val="22"/>
          <w:lang w:val="sr-Cyrl-CS"/>
        </w:rPr>
        <w:t>51/2009 и 95/2013</w:t>
      </w:r>
      <w:r w:rsidRPr="00136074">
        <w:rPr>
          <w:rFonts w:ascii="Arial" w:hAnsi="Arial" w:cs="Arial"/>
          <w:sz w:val="22"/>
          <w:szCs w:val="22"/>
          <w:lang w:val="sr-Cyrl-CS"/>
        </w:rPr>
        <w:t>), услови и рокови закључења уговора биће прилагођени роковима одлучивања Комисије за заштиту конкуренције. У наведеном случају</w:t>
      </w:r>
      <w:r w:rsidRPr="00136074">
        <w:rPr>
          <w:rFonts w:ascii="Arial" w:hAnsi="Arial" w:cs="Arial"/>
          <w:sz w:val="22"/>
          <w:szCs w:val="22"/>
          <w:lang w:val="ru-RU"/>
        </w:rPr>
        <w:t>,</w:t>
      </w:r>
      <w:r w:rsidRPr="00136074">
        <w:rPr>
          <w:rFonts w:ascii="Arial" w:hAnsi="Arial" w:cs="Arial"/>
          <w:sz w:val="22"/>
          <w:szCs w:val="22"/>
          <w:lang w:val="sr-Cyrl-CS"/>
        </w:rPr>
        <w:t xml:space="preserve"> проглашеном купцу банкарска гаранција ће бити наплаћена у року предвиђеним огласом</w:t>
      </w:r>
      <w:r w:rsidRPr="00136074">
        <w:rPr>
          <w:rFonts w:ascii="Arial" w:hAnsi="Arial" w:cs="Arial"/>
          <w:sz w:val="22"/>
          <w:szCs w:val="22"/>
          <w:lang w:val="ru-RU"/>
        </w:rPr>
        <w:t>,</w:t>
      </w:r>
      <w:r w:rsidRPr="00136074">
        <w:rPr>
          <w:rFonts w:ascii="Arial" w:hAnsi="Arial" w:cs="Arial"/>
          <w:sz w:val="22"/>
          <w:szCs w:val="22"/>
          <w:lang w:val="sr-Cyrl-CS"/>
        </w:rPr>
        <w:t xml:space="preserve"> односно депозит ће бити задржан до доношења одлуке Комисије за заштиту конкуренције</w:t>
      </w:r>
      <w:r w:rsidRPr="00136074">
        <w:rPr>
          <w:rFonts w:ascii="Arial" w:hAnsi="Arial" w:cs="Arial"/>
          <w:sz w:val="22"/>
          <w:szCs w:val="22"/>
          <w:lang w:val="ru-RU"/>
        </w:rPr>
        <w:t>.</w:t>
      </w:r>
    </w:p>
    <w:p w:rsidR="00235C16" w:rsidRPr="00136074" w:rsidRDefault="00235C16" w:rsidP="004A09DD">
      <w:pPr>
        <w:jc w:val="both"/>
        <w:rPr>
          <w:rFonts w:ascii="Arial" w:hAnsi="Arial" w:cs="Arial"/>
          <w:sz w:val="22"/>
          <w:szCs w:val="22"/>
          <w:lang w:val="ru-RU"/>
        </w:rPr>
      </w:pPr>
    </w:p>
    <w:p w:rsidR="008C5492" w:rsidRPr="00151F07" w:rsidRDefault="004A09DD" w:rsidP="004A09DD">
      <w:pPr>
        <w:jc w:val="both"/>
        <w:rPr>
          <w:rFonts w:ascii="Arial" w:hAnsi="Arial" w:cs="Arial"/>
          <w:b/>
          <w:sz w:val="22"/>
          <w:szCs w:val="22"/>
          <w:lang w:val="ru-RU"/>
        </w:rPr>
      </w:pPr>
      <w:r w:rsidRPr="00136074">
        <w:rPr>
          <w:rFonts w:ascii="Arial" w:hAnsi="Arial" w:cs="Arial"/>
          <w:sz w:val="22"/>
          <w:szCs w:val="22"/>
        </w:rPr>
        <w:t>O</w:t>
      </w:r>
      <w:r w:rsidRPr="00136074">
        <w:rPr>
          <w:rFonts w:ascii="Arial" w:hAnsi="Arial" w:cs="Arial"/>
          <w:sz w:val="22"/>
          <w:szCs w:val="22"/>
          <w:lang w:val="sr-Cyrl-CS"/>
        </w:rPr>
        <w:t>влашћено лице:</w:t>
      </w:r>
      <w:r w:rsidRPr="00136074">
        <w:rPr>
          <w:rFonts w:ascii="Arial" w:hAnsi="Arial" w:cs="Arial"/>
          <w:sz w:val="22"/>
          <w:szCs w:val="22"/>
          <w:lang w:val="ru-RU"/>
        </w:rPr>
        <w:t xml:space="preserve"> </w:t>
      </w:r>
      <w:r w:rsidR="00782FB6" w:rsidRPr="00136074">
        <w:rPr>
          <w:rFonts w:ascii="Arial" w:hAnsi="Arial" w:cs="Arial"/>
          <w:b/>
          <w:sz w:val="22"/>
          <w:szCs w:val="22"/>
          <w:lang w:val="ru-RU"/>
        </w:rPr>
        <w:t>п</w:t>
      </w:r>
      <w:r w:rsidRPr="00136074">
        <w:rPr>
          <w:rFonts w:ascii="Arial" w:hAnsi="Arial" w:cs="Arial"/>
          <w:b/>
          <w:sz w:val="22"/>
          <w:szCs w:val="22"/>
          <w:lang w:val="ru-RU"/>
        </w:rPr>
        <w:t>овереник</w:t>
      </w:r>
      <w:r w:rsidR="00F516B9" w:rsidRPr="00136074">
        <w:rPr>
          <w:rFonts w:ascii="Arial" w:hAnsi="Arial" w:cs="Arial"/>
          <w:b/>
          <w:sz w:val="22"/>
          <w:szCs w:val="22"/>
          <w:lang w:val="ru-RU"/>
        </w:rPr>
        <w:t xml:space="preserve"> Љубиша Ђокић</w:t>
      </w:r>
      <w:r w:rsidRPr="00136074">
        <w:rPr>
          <w:rFonts w:ascii="Arial" w:hAnsi="Arial" w:cs="Arial"/>
          <w:sz w:val="22"/>
          <w:szCs w:val="22"/>
          <w:lang w:val="sr-Cyrl-CS"/>
        </w:rPr>
        <w:t>, контакт телефон:</w:t>
      </w:r>
      <w:r w:rsidR="0024029C">
        <w:rPr>
          <w:rFonts w:ascii="Arial" w:hAnsi="Arial" w:cs="Arial"/>
          <w:sz w:val="22"/>
          <w:szCs w:val="22"/>
          <w:lang w:val="sr-Cyrl-CS"/>
        </w:rPr>
        <w:t xml:space="preserve"> </w:t>
      </w:r>
      <w:r w:rsidR="00F516B9" w:rsidRPr="00136074">
        <w:rPr>
          <w:rFonts w:ascii="Arial" w:hAnsi="Arial" w:cs="Arial"/>
          <w:b/>
          <w:sz w:val="22"/>
          <w:szCs w:val="22"/>
          <w:lang w:val="sr-Cyrl-CS"/>
        </w:rPr>
        <w:t>063/247-228.</w:t>
      </w:r>
    </w:p>
    <w:sectPr w:rsidR="008C5492" w:rsidRPr="00151F07" w:rsidSect="003900F7">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428" w:rsidRDefault="00686428" w:rsidP="001C6C2F">
      <w:r>
        <w:separator/>
      </w:r>
    </w:p>
  </w:endnote>
  <w:endnote w:type="continuationSeparator" w:id="0">
    <w:p w:rsidR="00686428" w:rsidRDefault="00686428" w:rsidP="001C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428" w:rsidRDefault="00686428" w:rsidP="001C6C2F">
      <w:r>
        <w:separator/>
      </w:r>
    </w:p>
  </w:footnote>
  <w:footnote w:type="continuationSeparator" w:id="0">
    <w:p w:rsidR="00686428" w:rsidRDefault="00686428" w:rsidP="001C6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D9E"/>
    <w:multiLevelType w:val="hybridMultilevel"/>
    <w:tmpl w:val="B62A0E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D04065D"/>
    <w:multiLevelType w:val="hybridMultilevel"/>
    <w:tmpl w:val="7B42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1414C"/>
    <w:multiLevelType w:val="hybridMultilevel"/>
    <w:tmpl w:val="3182C5A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43502362"/>
    <w:multiLevelType w:val="hybridMultilevel"/>
    <w:tmpl w:val="3644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63E7C"/>
    <w:multiLevelType w:val="hybridMultilevel"/>
    <w:tmpl w:val="4C9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35A41"/>
    <w:multiLevelType w:val="hybridMultilevel"/>
    <w:tmpl w:val="7E04D6B2"/>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A5B2011"/>
    <w:multiLevelType w:val="hybridMultilevel"/>
    <w:tmpl w:val="2E20E9BC"/>
    <w:lvl w:ilvl="0" w:tplc="745A0236">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6"/>
  </w:num>
  <w:num w:numId="6">
    <w:abstractNumId w:val="1"/>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20"/>
    <w:rsid w:val="00002499"/>
    <w:rsid w:val="0000252F"/>
    <w:rsid w:val="00005B73"/>
    <w:rsid w:val="00030844"/>
    <w:rsid w:val="000348DE"/>
    <w:rsid w:val="00053380"/>
    <w:rsid w:val="00064675"/>
    <w:rsid w:val="000648B9"/>
    <w:rsid w:val="00070F44"/>
    <w:rsid w:val="00073036"/>
    <w:rsid w:val="00074493"/>
    <w:rsid w:val="00093D1E"/>
    <w:rsid w:val="00094942"/>
    <w:rsid w:val="000A3FA1"/>
    <w:rsid w:val="000C12A5"/>
    <w:rsid w:val="000D3858"/>
    <w:rsid w:val="000D7A58"/>
    <w:rsid w:val="000E5D4E"/>
    <w:rsid w:val="000E5DDB"/>
    <w:rsid w:val="001114C2"/>
    <w:rsid w:val="00114A23"/>
    <w:rsid w:val="001215AF"/>
    <w:rsid w:val="00122BC4"/>
    <w:rsid w:val="0012329B"/>
    <w:rsid w:val="0013007D"/>
    <w:rsid w:val="00132D42"/>
    <w:rsid w:val="00136074"/>
    <w:rsid w:val="00140FD6"/>
    <w:rsid w:val="00144254"/>
    <w:rsid w:val="00147379"/>
    <w:rsid w:val="001473F6"/>
    <w:rsid w:val="001504EA"/>
    <w:rsid w:val="00151F07"/>
    <w:rsid w:val="00155267"/>
    <w:rsid w:val="001809B0"/>
    <w:rsid w:val="00192125"/>
    <w:rsid w:val="001A03EA"/>
    <w:rsid w:val="001A368C"/>
    <w:rsid w:val="001B4170"/>
    <w:rsid w:val="001C307A"/>
    <w:rsid w:val="001C6C2F"/>
    <w:rsid w:val="001D03C3"/>
    <w:rsid w:val="001F6C5F"/>
    <w:rsid w:val="002021AE"/>
    <w:rsid w:val="002046B4"/>
    <w:rsid w:val="002076D5"/>
    <w:rsid w:val="00207D73"/>
    <w:rsid w:val="00207E8A"/>
    <w:rsid w:val="002110A1"/>
    <w:rsid w:val="00215C03"/>
    <w:rsid w:val="00216244"/>
    <w:rsid w:val="0022660F"/>
    <w:rsid w:val="00235C16"/>
    <w:rsid w:val="00237AB5"/>
    <w:rsid w:val="0024029C"/>
    <w:rsid w:val="0024034B"/>
    <w:rsid w:val="002404AB"/>
    <w:rsid w:val="00245A2B"/>
    <w:rsid w:val="002517CC"/>
    <w:rsid w:val="00252093"/>
    <w:rsid w:val="00260C1D"/>
    <w:rsid w:val="00262536"/>
    <w:rsid w:val="00263D30"/>
    <w:rsid w:val="0028269C"/>
    <w:rsid w:val="00284CE9"/>
    <w:rsid w:val="0028506F"/>
    <w:rsid w:val="00292308"/>
    <w:rsid w:val="00292AA2"/>
    <w:rsid w:val="0029637A"/>
    <w:rsid w:val="002A510F"/>
    <w:rsid w:val="002A68ED"/>
    <w:rsid w:val="002A7AE0"/>
    <w:rsid w:val="002C4845"/>
    <w:rsid w:val="002D4476"/>
    <w:rsid w:val="002E0275"/>
    <w:rsid w:val="002E0B9D"/>
    <w:rsid w:val="002E3F7F"/>
    <w:rsid w:val="002E411F"/>
    <w:rsid w:val="002E55F2"/>
    <w:rsid w:val="002E72D3"/>
    <w:rsid w:val="002F0E67"/>
    <w:rsid w:val="002F1DE2"/>
    <w:rsid w:val="002F731B"/>
    <w:rsid w:val="00305989"/>
    <w:rsid w:val="00306482"/>
    <w:rsid w:val="00306577"/>
    <w:rsid w:val="00306ABE"/>
    <w:rsid w:val="00314140"/>
    <w:rsid w:val="00320852"/>
    <w:rsid w:val="00320D43"/>
    <w:rsid w:val="00334CD9"/>
    <w:rsid w:val="00337774"/>
    <w:rsid w:val="00337B9C"/>
    <w:rsid w:val="0034131B"/>
    <w:rsid w:val="0035110C"/>
    <w:rsid w:val="00354ACB"/>
    <w:rsid w:val="00360CB9"/>
    <w:rsid w:val="00367729"/>
    <w:rsid w:val="00380F21"/>
    <w:rsid w:val="00381CAC"/>
    <w:rsid w:val="00382DBA"/>
    <w:rsid w:val="003900F7"/>
    <w:rsid w:val="00391B91"/>
    <w:rsid w:val="0039475D"/>
    <w:rsid w:val="0039546E"/>
    <w:rsid w:val="003A1AD3"/>
    <w:rsid w:val="003A3803"/>
    <w:rsid w:val="003A53B1"/>
    <w:rsid w:val="003B2B71"/>
    <w:rsid w:val="003B526F"/>
    <w:rsid w:val="003B6CF7"/>
    <w:rsid w:val="003C6EE2"/>
    <w:rsid w:val="003C7AFE"/>
    <w:rsid w:val="003D25B3"/>
    <w:rsid w:val="003F428C"/>
    <w:rsid w:val="003F45F7"/>
    <w:rsid w:val="004115DC"/>
    <w:rsid w:val="004270AE"/>
    <w:rsid w:val="00435769"/>
    <w:rsid w:val="00454630"/>
    <w:rsid w:val="00456B53"/>
    <w:rsid w:val="004632CA"/>
    <w:rsid w:val="00465A71"/>
    <w:rsid w:val="00482EFA"/>
    <w:rsid w:val="00485CAB"/>
    <w:rsid w:val="0048610F"/>
    <w:rsid w:val="004913C4"/>
    <w:rsid w:val="004917DC"/>
    <w:rsid w:val="00494A4B"/>
    <w:rsid w:val="00494ADF"/>
    <w:rsid w:val="004A09DD"/>
    <w:rsid w:val="004A0B10"/>
    <w:rsid w:val="004A2364"/>
    <w:rsid w:val="004A409C"/>
    <w:rsid w:val="004A5984"/>
    <w:rsid w:val="004A78C9"/>
    <w:rsid w:val="004B03B9"/>
    <w:rsid w:val="004B24A4"/>
    <w:rsid w:val="004B55E1"/>
    <w:rsid w:val="004B7FF7"/>
    <w:rsid w:val="004C10A5"/>
    <w:rsid w:val="004C1EC5"/>
    <w:rsid w:val="004C70CE"/>
    <w:rsid w:val="004D752A"/>
    <w:rsid w:val="004E3452"/>
    <w:rsid w:val="004E7AA8"/>
    <w:rsid w:val="004E7B9F"/>
    <w:rsid w:val="004F0EF2"/>
    <w:rsid w:val="004F1237"/>
    <w:rsid w:val="004F4F78"/>
    <w:rsid w:val="004F7E7D"/>
    <w:rsid w:val="005000E2"/>
    <w:rsid w:val="00502348"/>
    <w:rsid w:val="00505A5A"/>
    <w:rsid w:val="005064F8"/>
    <w:rsid w:val="00511984"/>
    <w:rsid w:val="00513496"/>
    <w:rsid w:val="00530115"/>
    <w:rsid w:val="00531A6B"/>
    <w:rsid w:val="00534463"/>
    <w:rsid w:val="0053695B"/>
    <w:rsid w:val="0053722D"/>
    <w:rsid w:val="00537806"/>
    <w:rsid w:val="00546633"/>
    <w:rsid w:val="00547BAE"/>
    <w:rsid w:val="00550490"/>
    <w:rsid w:val="005525EE"/>
    <w:rsid w:val="005666E3"/>
    <w:rsid w:val="0056792F"/>
    <w:rsid w:val="00577624"/>
    <w:rsid w:val="00590456"/>
    <w:rsid w:val="005969D9"/>
    <w:rsid w:val="005A31CF"/>
    <w:rsid w:val="005A7EFB"/>
    <w:rsid w:val="005B5DA3"/>
    <w:rsid w:val="005C0184"/>
    <w:rsid w:val="005C26C3"/>
    <w:rsid w:val="005C699E"/>
    <w:rsid w:val="005C71D6"/>
    <w:rsid w:val="005D1421"/>
    <w:rsid w:val="005D2662"/>
    <w:rsid w:val="005D29B4"/>
    <w:rsid w:val="005E1555"/>
    <w:rsid w:val="005E2395"/>
    <w:rsid w:val="005E61CC"/>
    <w:rsid w:val="005F4A6E"/>
    <w:rsid w:val="005F4FFB"/>
    <w:rsid w:val="005F7F3F"/>
    <w:rsid w:val="00600F6B"/>
    <w:rsid w:val="006031E1"/>
    <w:rsid w:val="006078DB"/>
    <w:rsid w:val="0061734D"/>
    <w:rsid w:val="00617CC5"/>
    <w:rsid w:val="00630D18"/>
    <w:rsid w:val="006353E7"/>
    <w:rsid w:val="00647FEF"/>
    <w:rsid w:val="00655F71"/>
    <w:rsid w:val="0065790D"/>
    <w:rsid w:val="006604E7"/>
    <w:rsid w:val="0066128F"/>
    <w:rsid w:val="006638AF"/>
    <w:rsid w:val="00667E8A"/>
    <w:rsid w:val="00671305"/>
    <w:rsid w:val="006858C5"/>
    <w:rsid w:val="00686428"/>
    <w:rsid w:val="006931BE"/>
    <w:rsid w:val="006A2B59"/>
    <w:rsid w:val="006A5522"/>
    <w:rsid w:val="006B2F5B"/>
    <w:rsid w:val="006B417A"/>
    <w:rsid w:val="006B5A32"/>
    <w:rsid w:val="006B5E5B"/>
    <w:rsid w:val="006C0209"/>
    <w:rsid w:val="006C0D79"/>
    <w:rsid w:val="006C4AE7"/>
    <w:rsid w:val="006C5324"/>
    <w:rsid w:val="006D02E9"/>
    <w:rsid w:val="006D0E09"/>
    <w:rsid w:val="006E0BB1"/>
    <w:rsid w:val="006E327C"/>
    <w:rsid w:val="006F25EC"/>
    <w:rsid w:val="006F4A0B"/>
    <w:rsid w:val="00705C5A"/>
    <w:rsid w:val="00706A80"/>
    <w:rsid w:val="00706CF4"/>
    <w:rsid w:val="00707383"/>
    <w:rsid w:val="00710753"/>
    <w:rsid w:val="0071089E"/>
    <w:rsid w:val="00710EDC"/>
    <w:rsid w:val="00712D01"/>
    <w:rsid w:val="00727947"/>
    <w:rsid w:val="007340E3"/>
    <w:rsid w:val="00735C0D"/>
    <w:rsid w:val="00742192"/>
    <w:rsid w:val="00755774"/>
    <w:rsid w:val="00761A33"/>
    <w:rsid w:val="00762ECC"/>
    <w:rsid w:val="0076416A"/>
    <w:rsid w:val="0077416F"/>
    <w:rsid w:val="00774AF7"/>
    <w:rsid w:val="00774B05"/>
    <w:rsid w:val="007758F9"/>
    <w:rsid w:val="00777AE0"/>
    <w:rsid w:val="00782FB6"/>
    <w:rsid w:val="0078303E"/>
    <w:rsid w:val="007838E2"/>
    <w:rsid w:val="007901EE"/>
    <w:rsid w:val="007937E3"/>
    <w:rsid w:val="00794929"/>
    <w:rsid w:val="00796231"/>
    <w:rsid w:val="007A33C3"/>
    <w:rsid w:val="007A44F6"/>
    <w:rsid w:val="007A45F2"/>
    <w:rsid w:val="007A4F52"/>
    <w:rsid w:val="007A6D11"/>
    <w:rsid w:val="007B65C5"/>
    <w:rsid w:val="007B6D2E"/>
    <w:rsid w:val="007B7C61"/>
    <w:rsid w:val="007C2C80"/>
    <w:rsid w:val="007D5B88"/>
    <w:rsid w:val="007E0D95"/>
    <w:rsid w:val="007E1327"/>
    <w:rsid w:val="007E3092"/>
    <w:rsid w:val="007E315B"/>
    <w:rsid w:val="007E39CC"/>
    <w:rsid w:val="007E7A54"/>
    <w:rsid w:val="007E7DDC"/>
    <w:rsid w:val="007F0B55"/>
    <w:rsid w:val="007F3610"/>
    <w:rsid w:val="007F7F27"/>
    <w:rsid w:val="00800245"/>
    <w:rsid w:val="0080294E"/>
    <w:rsid w:val="008071C2"/>
    <w:rsid w:val="00810EE9"/>
    <w:rsid w:val="00812BBC"/>
    <w:rsid w:val="00830BB7"/>
    <w:rsid w:val="00836E38"/>
    <w:rsid w:val="00850BA1"/>
    <w:rsid w:val="008524EA"/>
    <w:rsid w:val="00853EC1"/>
    <w:rsid w:val="008552C6"/>
    <w:rsid w:val="00864DF5"/>
    <w:rsid w:val="00871307"/>
    <w:rsid w:val="0087445D"/>
    <w:rsid w:val="00877F6F"/>
    <w:rsid w:val="0088364A"/>
    <w:rsid w:val="00886DAD"/>
    <w:rsid w:val="0088756E"/>
    <w:rsid w:val="008906AC"/>
    <w:rsid w:val="0089138D"/>
    <w:rsid w:val="008A18CD"/>
    <w:rsid w:val="008A3FD6"/>
    <w:rsid w:val="008B4B9E"/>
    <w:rsid w:val="008B6D7F"/>
    <w:rsid w:val="008C5492"/>
    <w:rsid w:val="008D07B2"/>
    <w:rsid w:val="008D1E75"/>
    <w:rsid w:val="008E12B0"/>
    <w:rsid w:val="008E23BF"/>
    <w:rsid w:val="008E4CDB"/>
    <w:rsid w:val="008E5D23"/>
    <w:rsid w:val="008E6783"/>
    <w:rsid w:val="008F1FC3"/>
    <w:rsid w:val="008F3D30"/>
    <w:rsid w:val="008F4AE2"/>
    <w:rsid w:val="0090002D"/>
    <w:rsid w:val="0091611C"/>
    <w:rsid w:val="00917D7B"/>
    <w:rsid w:val="00920DE8"/>
    <w:rsid w:val="00922FCF"/>
    <w:rsid w:val="00936A48"/>
    <w:rsid w:val="00937CDD"/>
    <w:rsid w:val="00941722"/>
    <w:rsid w:val="00952987"/>
    <w:rsid w:val="009545FE"/>
    <w:rsid w:val="00956C44"/>
    <w:rsid w:val="00961023"/>
    <w:rsid w:val="00966EE4"/>
    <w:rsid w:val="00967940"/>
    <w:rsid w:val="00970C05"/>
    <w:rsid w:val="009723D8"/>
    <w:rsid w:val="00977D6E"/>
    <w:rsid w:val="00994E3B"/>
    <w:rsid w:val="009951EA"/>
    <w:rsid w:val="00995B69"/>
    <w:rsid w:val="00995BA3"/>
    <w:rsid w:val="00996B20"/>
    <w:rsid w:val="009A0809"/>
    <w:rsid w:val="009A4285"/>
    <w:rsid w:val="009A719D"/>
    <w:rsid w:val="009B3D53"/>
    <w:rsid w:val="009C3D8A"/>
    <w:rsid w:val="009D3A3E"/>
    <w:rsid w:val="009D43CE"/>
    <w:rsid w:val="009D6F5D"/>
    <w:rsid w:val="009D734C"/>
    <w:rsid w:val="009E6722"/>
    <w:rsid w:val="009E7B62"/>
    <w:rsid w:val="009F3F0D"/>
    <w:rsid w:val="009F7B07"/>
    <w:rsid w:val="00A0020B"/>
    <w:rsid w:val="00A00577"/>
    <w:rsid w:val="00A00D1D"/>
    <w:rsid w:val="00A131A8"/>
    <w:rsid w:val="00A13427"/>
    <w:rsid w:val="00A213BA"/>
    <w:rsid w:val="00A22A82"/>
    <w:rsid w:val="00A23D91"/>
    <w:rsid w:val="00A26566"/>
    <w:rsid w:val="00A26D18"/>
    <w:rsid w:val="00A351C1"/>
    <w:rsid w:val="00A375ED"/>
    <w:rsid w:val="00A4015C"/>
    <w:rsid w:val="00A4563E"/>
    <w:rsid w:val="00A462CA"/>
    <w:rsid w:val="00A46454"/>
    <w:rsid w:val="00A479C4"/>
    <w:rsid w:val="00A50661"/>
    <w:rsid w:val="00A53DE5"/>
    <w:rsid w:val="00A575DA"/>
    <w:rsid w:val="00A57E34"/>
    <w:rsid w:val="00A62317"/>
    <w:rsid w:val="00A62984"/>
    <w:rsid w:val="00A677A6"/>
    <w:rsid w:val="00A7186E"/>
    <w:rsid w:val="00A741B5"/>
    <w:rsid w:val="00A80500"/>
    <w:rsid w:val="00A9151D"/>
    <w:rsid w:val="00A963A3"/>
    <w:rsid w:val="00A97E85"/>
    <w:rsid w:val="00AA48B7"/>
    <w:rsid w:val="00AA6744"/>
    <w:rsid w:val="00AB14A4"/>
    <w:rsid w:val="00AB1A12"/>
    <w:rsid w:val="00AC415C"/>
    <w:rsid w:val="00AD0276"/>
    <w:rsid w:val="00AD41E8"/>
    <w:rsid w:val="00AE240B"/>
    <w:rsid w:val="00AE3D00"/>
    <w:rsid w:val="00AE4651"/>
    <w:rsid w:val="00AE6CF6"/>
    <w:rsid w:val="00AF5C32"/>
    <w:rsid w:val="00B011C9"/>
    <w:rsid w:val="00B02AC8"/>
    <w:rsid w:val="00B04BF8"/>
    <w:rsid w:val="00B15150"/>
    <w:rsid w:val="00B21637"/>
    <w:rsid w:val="00B22117"/>
    <w:rsid w:val="00B2253E"/>
    <w:rsid w:val="00B30A41"/>
    <w:rsid w:val="00B35C13"/>
    <w:rsid w:val="00B365A0"/>
    <w:rsid w:val="00B40A20"/>
    <w:rsid w:val="00B4496F"/>
    <w:rsid w:val="00B4672B"/>
    <w:rsid w:val="00B524E1"/>
    <w:rsid w:val="00B526A2"/>
    <w:rsid w:val="00B55ABB"/>
    <w:rsid w:val="00B77ADF"/>
    <w:rsid w:val="00B80ECE"/>
    <w:rsid w:val="00B83C6A"/>
    <w:rsid w:val="00B95AA2"/>
    <w:rsid w:val="00BA1DDA"/>
    <w:rsid w:val="00BA2889"/>
    <w:rsid w:val="00BA5549"/>
    <w:rsid w:val="00BB3EE2"/>
    <w:rsid w:val="00BB41FC"/>
    <w:rsid w:val="00BC1D0C"/>
    <w:rsid w:val="00BD18ED"/>
    <w:rsid w:val="00BD462C"/>
    <w:rsid w:val="00BD6F3A"/>
    <w:rsid w:val="00BF2AF7"/>
    <w:rsid w:val="00BF3BE8"/>
    <w:rsid w:val="00BF462D"/>
    <w:rsid w:val="00BF54DB"/>
    <w:rsid w:val="00C046DB"/>
    <w:rsid w:val="00C068D4"/>
    <w:rsid w:val="00C1079C"/>
    <w:rsid w:val="00C159B7"/>
    <w:rsid w:val="00C200E9"/>
    <w:rsid w:val="00C20DCB"/>
    <w:rsid w:val="00C20FA2"/>
    <w:rsid w:val="00C230CB"/>
    <w:rsid w:val="00C23229"/>
    <w:rsid w:val="00C241B1"/>
    <w:rsid w:val="00C26393"/>
    <w:rsid w:val="00C30B7F"/>
    <w:rsid w:val="00C36C42"/>
    <w:rsid w:val="00C43DD3"/>
    <w:rsid w:val="00C46EC6"/>
    <w:rsid w:val="00C576E0"/>
    <w:rsid w:val="00C61FD3"/>
    <w:rsid w:val="00C661FE"/>
    <w:rsid w:val="00C7237A"/>
    <w:rsid w:val="00C752E4"/>
    <w:rsid w:val="00C80B07"/>
    <w:rsid w:val="00C83E2B"/>
    <w:rsid w:val="00C87421"/>
    <w:rsid w:val="00C95B50"/>
    <w:rsid w:val="00CA7F9D"/>
    <w:rsid w:val="00CB3657"/>
    <w:rsid w:val="00CC1B7A"/>
    <w:rsid w:val="00CD19F9"/>
    <w:rsid w:val="00CD27ED"/>
    <w:rsid w:val="00CE3716"/>
    <w:rsid w:val="00CE4137"/>
    <w:rsid w:val="00CE68A8"/>
    <w:rsid w:val="00CF1395"/>
    <w:rsid w:val="00CF18EC"/>
    <w:rsid w:val="00CF53EE"/>
    <w:rsid w:val="00CF7C22"/>
    <w:rsid w:val="00D01628"/>
    <w:rsid w:val="00D0343A"/>
    <w:rsid w:val="00D04A1C"/>
    <w:rsid w:val="00D118E8"/>
    <w:rsid w:val="00D21898"/>
    <w:rsid w:val="00D218A2"/>
    <w:rsid w:val="00D22AAB"/>
    <w:rsid w:val="00D22BFE"/>
    <w:rsid w:val="00D263F2"/>
    <w:rsid w:val="00D32963"/>
    <w:rsid w:val="00D35E74"/>
    <w:rsid w:val="00D37D27"/>
    <w:rsid w:val="00D40573"/>
    <w:rsid w:val="00D551DA"/>
    <w:rsid w:val="00D55ED4"/>
    <w:rsid w:val="00D6028E"/>
    <w:rsid w:val="00D6784A"/>
    <w:rsid w:val="00D71A87"/>
    <w:rsid w:val="00D74DBC"/>
    <w:rsid w:val="00D74E15"/>
    <w:rsid w:val="00D76EBE"/>
    <w:rsid w:val="00D83A1A"/>
    <w:rsid w:val="00D85B8C"/>
    <w:rsid w:val="00D8707E"/>
    <w:rsid w:val="00D922E2"/>
    <w:rsid w:val="00D97D27"/>
    <w:rsid w:val="00DA086F"/>
    <w:rsid w:val="00DA0F2E"/>
    <w:rsid w:val="00DA30E1"/>
    <w:rsid w:val="00DA38A2"/>
    <w:rsid w:val="00DA4308"/>
    <w:rsid w:val="00DA4F4D"/>
    <w:rsid w:val="00DA5F3E"/>
    <w:rsid w:val="00DA6DDC"/>
    <w:rsid w:val="00DA7483"/>
    <w:rsid w:val="00DA74E4"/>
    <w:rsid w:val="00DB0F97"/>
    <w:rsid w:val="00DB1D8D"/>
    <w:rsid w:val="00DB7740"/>
    <w:rsid w:val="00DC3C3F"/>
    <w:rsid w:val="00DC59B0"/>
    <w:rsid w:val="00DD789A"/>
    <w:rsid w:val="00DE5416"/>
    <w:rsid w:val="00DF1ABE"/>
    <w:rsid w:val="00DF2D6B"/>
    <w:rsid w:val="00DF3BA6"/>
    <w:rsid w:val="00DF6218"/>
    <w:rsid w:val="00DF6987"/>
    <w:rsid w:val="00E047B9"/>
    <w:rsid w:val="00E04DFB"/>
    <w:rsid w:val="00E13CB2"/>
    <w:rsid w:val="00E35C4E"/>
    <w:rsid w:val="00E36978"/>
    <w:rsid w:val="00E463FF"/>
    <w:rsid w:val="00E51BDB"/>
    <w:rsid w:val="00E554AE"/>
    <w:rsid w:val="00E56234"/>
    <w:rsid w:val="00E712FA"/>
    <w:rsid w:val="00E863D5"/>
    <w:rsid w:val="00E93291"/>
    <w:rsid w:val="00EB238F"/>
    <w:rsid w:val="00EC052E"/>
    <w:rsid w:val="00EC2DCE"/>
    <w:rsid w:val="00ED283B"/>
    <w:rsid w:val="00ED2F2E"/>
    <w:rsid w:val="00ED4C1A"/>
    <w:rsid w:val="00EE0E6E"/>
    <w:rsid w:val="00EE1B33"/>
    <w:rsid w:val="00EF0ABF"/>
    <w:rsid w:val="00EF0C6E"/>
    <w:rsid w:val="00EF3240"/>
    <w:rsid w:val="00F010F1"/>
    <w:rsid w:val="00F10A43"/>
    <w:rsid w:val="00F12AB4"/>
    <w:rsid w:val="00F16162"/>
    <w:rsid w:val="00F23A33"/>
    <w:rsid w:val="00F24D14"/>
    <w:rsid w:val="00F31DC7"/>
    <w:rsid w:val="00F32268"/>
    <w:rsid w:val="00F3775C"/>
    <w:rsid w:val="00F402EB"/>
    <w:rsid w:val="00F516B9"/>
    <w:rsid w:val="00F6079A"/>
    <w:rsid w:val="00F66660"/>
    <w:rsid w:val="00F76B5E"/>
    <w:rsid w:val="00F81F76"/>
    <w:rsid w:val="00F82801"/>
    <w:rsid w:val="00F863FB"/>
    <w:rsid w:val="00F873C3"/>
    <w:rsid w:val="00F874C9"/>
    <w:rsid w:val="00F9021A"/>
    <w:rsid w:val="00F97960"/>
    <w:rsid w:val="00FA5C7B"/>
    <w:rsid w:val="00FA617E"/>
    <w:rsid w:val="00FB21BB"/>
    <w:rsid w:val="00FC1016"/>
    <w:rsid w:val="00FC35C4"/>
    <w:rsid w:val="00FF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D0F3C-5D9D-46D9-9B1F-8C2C4D42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9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6C2F"/>
    <w:pPr>
      <w:tabs>
        <w:tab w:val="center" w:pos="4680"/>
        <w:tab w:val="right" w:pos="9360"/>
      </w:tabs>
    </w:pPr>
  </w:style>
  <w:style w:type="character" w:customStyle="1" w:styleId="HeaderChar">
    <w:name w:val="Header Char"/>
    <w:link w:val="Header"/>
    <w:uiPriority w:val="99"/>
    <w:semiHidden/>
    <w:rsid w:val="001C6C2F"/>
    <w:rPr>
      <w:rFonts w:ascii="Times New Roman" w:eastAsia="Times New Roman" w:hAnsi="Times New Roman"/>
      <w:sz w:val="24"/>
      <w:szCs w:val="24"/>
    </w:rPr>
  </w:style>
  <w:style w:type="paragraph" w:styleId="Footer">
    <w:name w:val="footer"/>
    <w:basedOn w:val="Normal"/>
    <w:link w:val="FooterChar"/>
    <w:uiPriority w:val="99"/>
    <w:semiHidden/>
    <w:unhideWhenUsed/>
    <w:rsid w:val="001C6C2F"/>
    <w:pPr>
      <w:tabs>
        <w:tab w:val="center" w:pos="4680"/>
        <w:tab w:val="right" w:pos="9360"/>
      </w:tabs>
    </w:pPr>
  </w:style>
  <w:style w:type="character" w:customStyle="1" w:styleId="FooterChar">
    <w:name w:val="Footer Char"/>
    <w:link w:val="Footer"/>
    <w:uiPriority w:val="99"/>
    <w:semiHidden/>
    <w:rsid w:val="001C6C2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80F21"/>
    <w:rPr>
      <w:rFonts w:ascii="Segoe UI" w:hAnsi="Segoe UI"/>
      <w:sz w:val="18"/>
      <w:szCs w:val="18"/>
    </w:rPr>
  </w:style>
  <w:style w:type="character" w:customStyle="1" w:styleId="BalloonTextChar">
    <w:name w:val="Balloon Text Char"/>
    <w:link w:val="BalloonText"/>
    <w:uiPriority w:val="99"/>
    <w:semiHidden/>
    <w:rsid w:val="00380F21"/>
    <w:rPr>
      <w:rFonts w:ascii="Segoe UI" w:eastAsia="Times New Roman" w:hAnsi="Segoe UI" w:cs="Segoe UI"/>
      <w:sz w:val="18"/>
      <w:szCs w:val="18"/>
    </w:rPr>
  </w:style>
  <w:style w:type="paragraph" w:styleId="ListParagraph">
    <w:name w:val="List Paragraph"/>
    <w:basedOn w:val="Normal"/>
    <w:uiPriority w:val="34"/>
    <w:qFormat/>
    <w:rsid w:val="002162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66233">
      <w:bodyDiv w:val="1"/>
      <w:marLeft w:val="0"/>
      <w:marRight w:val="0"/>
      <w:marTop w:val="0"/>
      <w:marBottom w:val="0"/>
      <w:divBdr>
        <w:top w:val="none" w:sz="0" w:space="0" w:color="auto"/>
        <w:left w:val="none" w:sz="0" w:space="0" w:color="auto"/>
        <w:bottom w:val="none" w:sz="0" w:space="0" w:color="auto"/>
        <w:right w:val="none" w:sz="0" w:space="0" w:color="auto"/>
      </w:divBdr>
    </w:div>
    <w:div w:id="853567296">
      <w:bodyDiv w:val="1"/>
      <w:marLeft w:val="0"/>
      <w:marRight w:val="0"/>
      <w:marTop w:val="0"/>
      <w:marBottom w:val="0"/>
      <w:divBdr>
        <w:top w:val="none" w:sz="0" w:space="0" w:color="auto"/>
        <w:left w:val="none" w:sz="0" w:space="0" w:color="auto"/>
        <w:bottom w:val="none" w:sz="0" w:space="0" w:color="auto"/>
        <w:right w:val="none" w:sz="0" w:space="0" w:color="auto"/>
      </w:divBdr>
      <w:divsChild>
        <w:div w:id="473839446">
          <w:marLeft w:val="0"/>
          <w:marRight w:val="0"/>
          <w:marTop w:val="0"/>
          <w:marBottom w:val="0"/>
          <w:divBdr>
            <w:top w:val="none" w:sz="0" w:space="0" w:color="auto"/>
            <w:left w:val="none" w:sz="0" w:space="0" w:color="auto"/>
            <w:bottom w:val="none" w:sz="0" w:space="0" w:color="auto"/>
            <w:right w:val="none" w:sz="0" w:space="0" w:color="auto"/>
          </w:divBdr>
        </w:div>
        <w:div w:id="845048799">
          <w:marLeft w:val="0"/>
          <w:marRight w:val="0"/>
          <w:marTop w:val="0"/>
          <w:marBottom w:val="0"/>
          <w:divBdr>
            <w:top w:val="none" w:sz="0" w:space="0" w:color="auto"/>
            <w:left w:val="none" w:sz="0" w:space="0" w:color="auto"/>
            <w:bottom w:val="none" w:sz="0" w:space="0" w:color="auto"/>
            <w:right w:val="none" w:sz="0" w:space="0" w:color="auto"/>
          </w:divBdr>
        </w:div>
        <w:div w:id="1187870559">
          <w:marLeft w:val="0"/>
          <w:marRight w:val="0"/>
          <w:marTop w:val="0"/>
          <w:marBottom w:val="0"/>
          <w:divBdr>
            <w:top w:val="none" w:sz="0" w:space="0" w:color="auto"/>
            <w:left w:val="none" w:sz="0" w:space="0" w:color="auto"/>
            <w:bottom w:val="none" w:sz="0" w:space="0" w:color="auto"/>
            <w:right w:val="none" w:sz="0" w:space="0" w:color="auto"/>
          </w:divBdr>
        </w:div>
        <w:div w:id="1698656126">
          <w:marLeft w:val="0"/>
          <w:marRight w:val="0"/>
          <w:marTop w:val="0"/>
          <w:marBottom w:val="0"/>
          <w:divBdr>
            <w:top w:val="none" w:sz="0" w:space="0" w:color="auto"/>
            <w:left w:val="none" w:sz="0" w:space="0" w:color="auto"/>
            <w:bottom w:val="none" w:sz="0" w:space="0" w:color="auto"/>
            <w:right w:val="none" w:sz="0" w:space="0" w:color="auto"/>
          </w:divBdr>
        </w:div>
        <w:div w:id="1835562978">
          <w:marLeft w:val="0"/>
          <w:marRight w:val="0"/>
          <w:marTop w:val="0"/>
          <w:marBottom w:val="0"/>
          <w:divBdr>
            <w:top w:val="none" w:sz="0" w:space="0" w:color="auto"/>
            <w:left w:val="none" w:sz="0" w:space="0" w:color="auto"/>
            <w:bottom w:val="none" w:sz="0" w:space="0" w:color="auto"/>
            <w:right w:val="none" w:sz="0" w:space="0" w:color="auto"/>
          </w:divBdr>
        </w:div>
        <w:div w:id="2109230778">
          <w:marLeft w:val="0"/>
          <w:marRight w:val="0"/>
          <w:marTop w:val="0"/>
          <w:marBottom w:val="0"/>
          <w:divBdr>
            <w:top w:val="none" w:sz="0" w:space="0" w:color="auto"/>
            <w:left w:val="none" w:sz="0" w:space="0" w:color="auto"/>
            <w:bottom w:val="none" w:sz="0" w:space="0" w:color="auto"/>
            <w:right w:val="none" w:sz="0" w:space="0" w:color="auto"/>
          </w:divBdr>
        </w:div>
      </w:divsChild>
    </w:div>
    <w:div w:id="1377198393">
      <w:bodyDiv w:val="1"/>
      <w:marLeft w:val="0"/>
      <w:marRight w:val="0"/>
      <w:marTop w:val="0"/>
      <w:marBottom w:val="0"/>
      <w:divBdr>
        <w:top w:val="none" w:sz="0" w:space="0" w:color="auto"/>
        <w:left w:val="none" w:sz="0" w:space="0" w:color="auto"/>
        <w:bottom w:val="none" w:sz="0" w:space="0" w:color="auto"/>
        <w:right w:val="none" w:sz="0" w:space="0" w:color="auto"/>
      </w:divBdr>
      <w:divsChild>
        <w:div w:id="315842603">
          <w:marLeft w:val="0"/>
          <w:marRight w:val="0"/>
          <w:marTop w:val="0"/>
          <w:marBottom w:val="0"/>
          <w:divBdr>
            <w:top w:val="none" w:sz="0" w:space="0" w:color="auto"/>
            <w:left w:val="none" w:sz="0" w:space="0" w:color="auto"/>
            <w:bottom w:val="none" w:sz="0" w:space="0" w:color="auto"/>
            <w:right w:val="none" w:sz="0" w:space="0" w:color="auto"/>
          </w:divBdr>
        </w:div>
        <w:div w:id="432628854">
          <w:marLeft w:val="0"/>
          <w:marRight w:val="0"/>
          <w:marTop w:val="0"/>
          <w:marBottom w:val="0"/>
          <w:divBdr>
            <w:top w:val="none" w:sz="0" w:space="0" w:color="auto"/>
            <w:left w:val="none" w:sz="0" w:space="0" w:color="auto"/>
            <w:bottom w:val="none" w:sz="0" w:space="0" w:color="auto"/>
            <w:right w:val="none" w:sz="0" w:space="0" w:color="auto"/>
          </w:divBdr>
        </w:div>
        <w:div w:id="613286794">
          <w:marLeft w:val="0"/>
          <w:marRight w:val="0"/>
          <w:marTop w:val="0"/>
          <w:marBottom w:val="0"/>
          <w:divBdr>
            <w:top w:val="none" w:sz="0" w:space="0" w:color="auto"/>
            <w:left w:val="none" w:sz="0" w:space="0" w:color="auto"/>
            <w:bottom w:val="none" w:sz="0" w:space="0" w:color="auto"/>
            <w:right w:val="none" w:sz="0" w:space="0" w:color="auto"/>
          </w:divBdr>
        </w:div>
        <w:div w:id="905996337">
          <w:marLeft w:val="0"/>
          <w:marRight w:val="0"/>
          <w:marTop w:val="0"/>
          <w:marBottom w:val="0"/>
          <w:divBdr>
            <w:top w:val="none" w:sz="0" w:space="0" w:color="auto"/>
            <w:left w:val="none" w:sz="0" w:space="0" w:color="auto"/>
            <w:bottom w:val="none" w:sz="0" w:space="0" w:color="auto"/>
            <w:right w:val="none" w:sz="0" w:space="0" w:color="auto"/>
          </w:divBdr>
        </w:div>
        <w:div w:id="1302733747">
          <w:marLeft w:val="0"/>
          <w:marRight w:val="0"/>
          <w:marTop w:val="0"/>
          <w:marBottom w:val="0"/>
          <w:divBdr>
            <w:top w:val="none" w:sz="0" w:space="0" w:color="auto"/>
            <w:left w:val="none" w:sz="0" w:space="0" w:color="auto"/>
            <w:bottom w:val="none" w:sz="0" w:space="0" w:color="auto"/>
            <w:right w:val="none" w:sz="0" w:space="0" w:color="auto"/>
          </w:divBdr>
        </w:div>
        <w:div w:id="1769043033">
          <w:marLeft w:val="0"/>
          <w:marRight w:val="0"/>
          <w:marTop w:val="0"/>
          <w:marBottom w:val="0"/>
          <w:divBdr>
            <w:top w:val="none" w:sz="0" w:space="0" w:color="auto"/>
            <w:left w:val="none" w:sz="0" w:space="0" w:color="auto"/>
            <w:bottom w:val="none" w:sz="0" w:space="0" w:color="auto"/>
            <w:right w:val="none" w:sz="0" w:space="0" w:color="auto"/>
          </w:divBdr>
        </w:div>
      </w:divsChild>
    </w:div>
    <w:div w:id="18719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ogicevic.ALSU\Desktop\GOCA%20PREDMETI\JELOVA%20GORA\Ljubisa%20mejl%2009.12.2016.g\STARI%20FOLDER%20JELOVA%20GORA\PRODAJA\NAJNOVIJE%20novembar%202017.g\OGLAS%20prodaja%20%20%20ZA%20&#1076;&#1077;&#1094;&#1077;&#1084;&#1073;&#1072;&#108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EC5CB-92E8-4B73-897B-2A57AB40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OGLAS prodaja   ZA децембар2017.</Template>
  <TotalTime>0</TotalTime>
  <Pages>6</Pages>
  <Words>1998</Words>
  <Characters>11613</Characters>
  <Application>Microsoft Office Word</Application>
  <DocSecurity>4</DocSecurity>
  <Lines>322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BB. Bogicevic</dc:creator>
  <cp:keywords/>
  <cp:lastModifiedBy>Igor ID. Draskic</cp:lastModifiedBy>
  <cp:revision>2</cp:revision>
  <cp:lastPrinted>2017-04-12T05:55:00Z</cp:lastPrinted>
  <dcterms:created xsi:type="dcterms:W3CDTF">2017-11-24T10:17:00Z</dcterms:created>
  <dcterms:modified xsi:type="dcterms:W3CDTF">2017-11-24T10:17:00Z</dcterms:modified>
</cp:coreProperties>
</file>